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F767D" w14:textId="3B8D0D77" w:rsidR="00F80799" w:rsidRPr="00681599" w:rsidRDefault="002B7F56">
      <w:pPr>
        <w:jc w:val="center"/>
        <w:rPr>
          <w:rFonts w:ascii="Arial Narrow" w:hAnsi="Arial Narrow"/>
        </w:rPr>
      </w:pPr>
      <w:r w:rsidRPr="00681599">
        <w:rPr>
          <w:rFonts w:ascii="Arial Narrow" w:hAnsi="Arial Narrow" w:cs="Arial"/>
          <w:sz w:val="22"/>
          <w:szCs w:val="22"/>
        </w:rPr>
        <w:t xml:space="preserve"> “</w:t>
      </w:r>
      <w:r w:rsidRPr="00681599">
        <w:rPr>
          <w:rFonts w:ascii="Arial Narrow" w:hAnsi="Arial Narrow" w:cs="Arial"/>
          <w:b/>
          <w:sz w:val="22"/>
          <w:szCs w:val="22"/>
        </w:rPr>
        <w:t xml:space="preserve">POR MEDIO DE LA CUAL SE ADJUDICA EL PROCESO DE </w:t>
      </w:r>
      <w:r w:rsidRPr="00681599">
        <w:rPr>
          <w:rFonts w:ascii="Arial Narrow" w:hAnsi="Arial Narrow" w:cs="Tahoma"/>
          <w:b/>
          <w:sz w:val="22"/>
          <w:szCs w:val="22"/>
          <w:lang w:val="es-ES"/>
        </w:rPr>
        <w:t>SELECCIÓN ABREVIADA DE MENOR CUANTÍA SAMC_00</w:t>
      </w:r>
      <w:r w:rsidR="00491A48" w:rsidRPr="00681599">
        <w:rPr>
          <w:rFonts w:ascii="Arial Narrow" w:hAnsi="Arial Narrow" w:cs="Tahoma"/>
          <w:b/>
          <w:sz w:val="22"/>
          <w:szCs w:val="22"/>
          <w:lang w:val="es-ES"/>
        </w:rPr>
        <w:t>5</w:t>
      </w:r>
      <w:r w:rsidRPr="00681599">
        <w:rPr>
          <w:rFonts w:ascii="Arial Narrow" w:hAnsi="Arial Narrow" w:cs="Tahoma"/>
          <w:b/>
          <w:sz w:val="22"/>
          <w:szCs w:val="22"/>
          <w:lang w:val="es-ES"/>
        </w:rPr>
        <w:t>_2020”</w:t>
      </w:r>
    </w:p>
    <w:p w14:paraId="27117E57" w14:textId="77777777" w:rsidR="00F80799" w:rsidRPr="00681599" w:rsidRDefault="00F80799">
      <w:pPr>
        <w:pStyle w:val="Textbody"/>
        <w:jc w:val="both"/>
        <w:rPr>
          <w:rFonts w:ascii="Arial Narrow" w:hAnsi="Arial Narrow" w:cs="Arial"/>
          <w:sz w:val="22"/>
          <w:szCs w:val="22"/>
        </w:rPr>
      </w:pPr>
    </w:p>
    <w:p w14:paraId="65289CC8" w14:textId="77777777" w:rsidR="00F80799" w:rsidRPr="00681599" w:rsidRDefault="002B7F56">
      <w:pPr>
        <w:pStyle w:val="Textbody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sz w:val="22"/>
          <w:szCs w:val="22"/>
        </w:rPr>
        <w:t xml:space="preserve">La </w:t>
      </w:r>
      <w:r w:rsidRPr="00681599">
        <w:rPr>
          <w:rFonts w:ascii="Arial Narrow" w:hAnsi="Arial Narrow" w:cs="Arial"/>
          <w:b/>
          <w:sz w:val="22"/>
          <w:szCs w:val="22"/>
        </w:rPr>
        <w:t>JEFE DE LA DIVISIÓN JURÍDICA</w:t>
      </w:r>
      <w:r w:rsidRPr="00681599">
        <w:rPr>
          <w:rFonts w:ascii="Arial Narrow" w:hAnsi="Arial Narrow" w:cs="Arial"/>
          <w:sz w:val="22"/>
          <w:szCs w:val="22"/>
        </w:rPr>
        <w:t xml:space="preserve">, en uso de sus atribuciones legales, en especial las conferidas por las Leyes 80 de 1993 y 1150 de 2007, el Decreto 1082 de 2015 y la Resolución 0002 del 2 de enero del año 2020 y </w:t>
      </w:r>
    </w:p>
    <w:p w14:paraId="621381F1" w14:textId="77777777" w:rsidR="00F80799" w:rsidRPr="00681599" w:rsidRDefault="002B7F56">
      <w:pPr>
        <w:pStyle w:val="Standard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681599">
        <w:rPr>
          <w:rFonts w:ascii="Arial Narrow" w:hAnsi="Arial Narrow" w:cs="Arial"/>
          <w:b/>
          <w:bCs/>
          <w:sz w:val="22"/>
          <w:szCs w:val="22"/>
        </w:rPr>
        <w:t>CONSIDERANDO</w:t>
      </w:r>
    </w:p>
    <w:p w14:paraId="216CD9DD" w14:textId="77777777" w:rsidR="00F80799" w:rsidRPr="00681599" w:rsidRDefault="00F80799">
      <w:pPr>
        <w:pStyle w:val="Standard"/>
        <w:jc w:val="center"/>
        <w:rPr>
          <w:rFonts w:ascii="Arial Narrow" w:hAnsi="Arial Narrow" w:cs="Arial"/>
          <w:sz w:val="22"/>
          <w:szCs w:val="22"/>
        </w:rPr>
      </w:pPr>
    </w:p>
    <w:p w14:paraId="67EEA88F" w14:textId="34D64F58" w:rsidR="00602F77" w:rsidRPr="00681599" w:rsidRDefault="002B7F56">
      <w:pPr>
        <w:spacing w:after="100" w:line="0" w:lineRule="atLeast"/>
        <w:jc w:val="both"/>
        <w:rPr>
          <w:rFonts w:ascii="Arial Narrow" w:hAnsi="Arial Narrow" w:cs="Arial"/>
          <w:b/>
          <w:iCs/>
        </w:rPr>
      </w:pPr>
      <w:r w:rsidRPr="00681599">
        <w:rPr>
          <w:rFonts w:ascii="Arial Narrow" w:hAnsi="Arial Narrow" w:cs="Arial"/>
          <w:sz w:val="22"/>
          <w:szCs w:val="22"/>
        </w:rPr>
        <w:t xml:space="preserve">Que la Cámara de Representantes mediante la </w:t>
      </w:r>
      <w:r w:rsidR="00491A48" w:rsidRPr="00681599">
        <w:rPr>
          <w:rFonts w:ascii="Arial Narrow" w:hAnsi="Arial Narrow" w:cs="Arial"/>
          <w:sz w:val="22"/>
          <w:szCs w:val="22"/>
        </w:rPr>
        <w:t xml:space="preserve">Resolución No. </w:t>
      </w:r>
      <w:r w:rsidR="004D17E2">
        <w:rPr>
          <w:rFonts w:ascii="Arial Narrow" w:hAnsi="Arial Narrow" w:cs="Arial"/>
          <w:sz w:val="22"/>
          <w:szCs w:val="22"/>
        </w:rPr>
        <w:t>XXXX</w:t>
      </w:r>
      <w:r w:rsidR="00491A48" w:rsidRPr="00681599">
        <w:rPr>
          <w:rFonts w:ascii="Arial Narrow" w:hAnsi="Arial Narrow" w:cs="Arial"/>
          <w:sz w:val="22"/>
          <w:szCs w:val="22"/>
        </w:rPr>
        <w:t xml:space="preserve"> del </w:t>
      </w:r>
      <w:r w:rsidR="004D17E2">
        <w:rPr>
          <w:rFonts w:ascii="Arial Narrow" w:hAnsi="Arial Narrow" w:cs="Arial"/>
          <w:sz w:val="22"/>
          <w:szCs w:val="22"/>
        </w:rPr>
        <w:t>XX</w:t>
      </w:r>
      <w:r w:rsidR="00491A48" w:rsidRPr="00681599">
        <w:rPr>
          <w:rFonts w:ascii="Arial Narrow" w:hAnsi="Arial Narrow" w:cs="Arial"/>
          <w:sz w:val="22"/>
          <w:szCs w:val="22"/>
        </w:rPr>
        <w:t xml:space="preserve"> de </w:t>
      </w:r>
      <w:r w:rsidR="004D17E2">
        <w:rPr>
          <w:rFonts w:ascii="Arial Narrow" w:hAnsi="Arial Narrow" w:cs="Arial"/>
          <w:sz w:val="22"/>
          <w:szCs w:val="22"/>
        </w:rPr>
        <w:t>XXXX</w:t>
      </w:r>
      <w:r w:rsidR="00491A48" w:rsidRPr="00681599">
        <w:rPr>
          <w:rFonts w:ascii="Arial Narrow" w:hAnsi="Arial Narrow" w:cs="Arial"/>
          <w:sz w:val="22"/>
          <w:szCs w:val="22"/>
        </w:rPr>
        <w:t xml:space="preserve"> de </w:t>
      </w:r>
      <w:r w:rsidR="004D17E2">
        <w:rPr>
          <w:rFonts w:ascii="Arial Narrow" w:hAnsi="Arial Narrow" w:cs="Arial"/>
          <w:sz w:val="22"/>
          <w:szCs w:val="22"/>
        </w:rPr>
        <w:t>XXXX</w:t>
      </w:r>
      <w:r w:rsidRPr="00681599">
        <w:rPr>
          <w:rFonts w:ascii="Arial Narrow" w:hAnsi="Arial Narrow" w:cs="Arial"/>
          <w:sz w:val="22"/>
          <w:szCs w:val="22"/>
        </w:rPr>
        <w:t>, ordenó la apertura del Proceso Selección Abreviada de Menor Cuantía SAMC_</w:t>
      </w:r>
      <w:r w:rsidR="00E85FAE">
        <w:rPr>
          <w:rFonts w:ascii="Arial Narrow" w:hAnsi="Arial Narrow" w:cs="Arial"/>
          <w:sz w:val="22"/>
          <w:szCs w:val="22"/>
        </w:rPr>
        <w:t>XXXX</w:t>
      </w:r>
      <w:r w:rsidRPr="00681599">
        <w:rPr>
          <w:rFonts w:ascii="Arial Narrow" w:hAnsi="Arial Narrow" w:cs="Arial"/>
          <w:sz w:val="22"/>
          <w:szCs w:val="22"/>
        </w:rPr>
        <w:t>_</w:t>
      </w:r>
      <w:r w:rsidR="00E85FAE">
        <w:rPr>
          <w:rFonts w:ascii="Arial Narrow" w:hAnsi="Arial Narrow" w:cs="Arial"/>
          <w:sz w:val="22"/>
          <w:szCs w:val="22"/>
        </w:rPr>
        <w:t>XXXX</w:t>
      </w:r>
      <w:r w:rsidRPr="00681599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681599">
        <w:rPr>
          <w:rFonts w:ascii="Arial Narrow" w:hAnsi="Arial Narrow" w:cs="Arial"/>
          <w:sz w:val="22"/>
          <w:szCs w:val="22"/>
        </w:rPr>
        <w:t xml:space="preserve">cuyo objeto </w:t>
      </w:r>
      <w:bookmarkStart w:id="0" w:name="_Hlk32229738"/>
      <w:r w:rsidRPr="00681599">
        <w:rPr>
          <w:rFonts w:ascii="Arial Narrow" w:hAnsi="Arial Narrow" w:cs="Arial"/>
          <w:sz w:val="22"/>
          <w:szCs w:val="22"/>
        </w:rPr>
        <w:t>es</w:t>
      </w:r>
      <w:r w:rsidRPr="00681599">
        <w:rPr>
          <w:rFonts w:ascii="Arial Narrow" w:hAnsi="Arial Narrow" w:cs="Arial"/>
          <w:iCs/>
          <w:sz w:val="22"/>
          <w:szCs w:val="22"/>
        </w:rPr>
        <w:t xml:space="preserve"> </w:t>
      </w:r>
      <w:bookmarkEnd w:id="0"/>
      <w:r w:rsidR="003747AA" w:rsidRPr="003747AA">
        <w:rPr>
          <w:rFonts w:ascii="Arial Narrow" w:hAnsi="Arial Narrow" w:cs="Arial"/>
          <w:b/>
          <w:i/>
          <w:iCs/>
          <w:color w:val="808080" w:themeColor="background1" w:themeShade="80"/>
        </w:rPr>
        <w:t>“E</w:t>
      </w:r>
      <w:r w:rsidR="003747AA" w:rsidRPr="003747AA">
        <w:rPr>
          <w:rFonts w:ascii="Arial Narrow" w:hAnsi="Arial Narrow" w:cs="Arial"/>
          <w:b/>
          <w:bCs/>
          <w:i/>
          <w:iCs/>
          <w:color w:val="808080" w:themeColor="background1" w:themeShade="80"/>
        </w:rPr>
        <w:t>SCRIBIR EL OBJETO MENCIONADO EN EL ESTUDIO PREVIO”</w:t>
      </w:r>
      <w:r w:rsidR="003747AA" w:rsidRPr="003747AA">
        <w:rPr>
          <w:rFonts w:ascii="Arial Narrow" w:hAnsi="Arial Narrow" w:cs="Arial"/>
          <w:b/>
          <w:iCs/>
          <w:color w:val="808080" w:themeColor="background1" w:themeShade="80"/>
        </w:rPr>
        <w:t xml:space="preserve">, por valor de </w:t>
      </w:r>
      <w:r w:rsidR="003747AA" w:rsidRPr="003747AA">
        <w:rPr>
          <w:rFonts w:ascii="Arial Narrow" w:hAnsi="Arial Narrow" w:cs="Arial"/>
          <w:b/>
          <w:i/>
          <w:iCs/>
          <w:color w:val="808080" w:themeColor="background1" w:themeShade="80"/>
        </w:rPr>
        <w:t>(ESCRIBIR EL VALOR DEL CONTRATO EN LETRAS Y EN NÚMEROS</w:t>
      </w:r>
      <w:proofErr w:type="gramStart"/>
      <w:r w:rsidR="003747AA" w:rsidRPr="003747AA">
        <w:rPr>
          <w:rFonts w:ascii="Arial Narrow" w:hAnsi="Arial Narrow" w:cs="Arial"/>
          <w:b/>
          <w:i/>
          <w:iCs/>
          <w:color w:val="808080" w:themeColor="background1" w:themeShade="80"/>
        </w:rPr>
        <w:t>),</w:t>
      </w:r>
      <w:r w:rsidR="00491A48" w:rsidRPr="003747AA">
        <w:rPr>
          <w:rFonts w:ascii="Arial Narrow" w:hAnsi="Arial Narrow" w:cs="Arial"/>
          <w:b/>
          <w:iCs/>
          <w:color w:val="808080" w:themeColor="background1" w:themeShade="80"/>
        </w:rPr>
        <w:t>,</w:t>
      </w:r>
      <w:proofErr w:type="gramEnd"/>
      <w:r w:rsidR="00491A48" w:rsidRPr="003747AA">
        <w:rPr>
          <w:rFonts w:ascii="Arial Narrow" w:hAnsi="Arial Narrow" w:cs="Arial"/>
          <w:b/>
          <w:iCs/>
          <w:color w:val="808080" w:themeColor="background1" w:themeShade="80"/>
        </w:rPr>
        <w:t xml:space="preserve"> </w:t>
      </w:r>
      <w:r w:rsidR="00491A48" w:rsidRPr="003747AA">
        <w:rPr>
          <w:rFonts w:ascii="Arial Narrow" w:hAnsi="Arial Narrow" w:cs="Arial"/>
          <w:bCs/>
          <w:iCs/>
          <w:color w:val="808080" w:themeColor="background1" w:themeShade="80"/>
        </w:rPr>
        <w:t xml:space="preserve">los </w:t>
      </w:r>
      <w:r w:rsidR="00491A48" w:rsidRPr="00681599">
        <w:rPr>
          <w:rFonts w:ascii="Arial Narrow" w:hAnsi="Arial Narrow" w:cs="Arial"/>
          <w:bCs/>
          <w:iCs/>
        </w:rPr>
        <w:t>cuales cuentan con el respectivo respaldo presupuestal así: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9"/>
        <w:gridCol w:w="2036"/>
        <w:gridCol w:w="1593"/>
      </w:tblGrid>
      <w:tr w:rsidR="003747AA" w14:paraId="6BAF7F45" w14:textId="77777777" w:rsidTr="003747AA">
        <w:trPr>
          <w:tblHeader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C99A" w14:textId="77777777" w:rsid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b/>
                <w:kern w:val="28"/>
                <w:sz w:val="22"/>
                <w:szCs w:val="22"/>
              </w:rPr>
            </w:pPr>
            <w:bookmarkStart w:id="1" w:name="_Toc335819097"/>
            <w:r>
              <w:rPr>
                <w:rFonts w:ascii="Arial Narrow" w:eastAsia="Arial Narrow" w:hAnsi="Arial Narrow" w:cs="Arial"/>
                <w:b/>
                <w:sz w:val="22"/>
                <w:szCs w:val="22"/>
              </w:rPr>
              <w:t>RUBRO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E419" w14:textId="77777777" w:rsid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2"/>
              </w:rPr>
              <w:t>CDP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7409" w14:textId="77777777" w:rsid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2"/>
              </w:rPr>
              <w:t>VALOR</w:t>
            </w:r>
          </w:p>
        </w:tc>
      </w:tr>
      <w:tr w:rsidR="003747AA" w:rsidRPr="003747AA" w14:paraId="6556721E" w14:textId="77777777" w:rsidTr="003747AA">
        <w:trPr>
          <w:tblHeader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5986" w14:textId="77777777" w:rsidR="003747AA" w:rsidRPr="003747AA" w:rsidRDefault="003747AA">
            <w:pPr>
              <w:pStyle w:val="Prrafodelista"/>
              <w:spacing w:line="0" w:lineRule="atLeast"/>
              <w:ind w:left="0" w:right="19"/>
              <w:jc w:val="both"/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</w:pPr>
            <w:r w:rsidRPr="003747AA"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  <w:t>XXXXXXXXXXXXXXXXXXXX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5367" w14:textId="77777777" w:rsidR="003747AA" w:rsidRP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</w:pPr>
            <w:r w:rsidRPr="003747AA"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  <w:t>XXXXXX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7B92" w14:textId="77777777" w:rsidR="003747AA" w:rsidRP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</w:pPr>
            <w:r w:rsidRPr="003747AA"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  <w:t>XXXXXXX</w:t>
            </w:r>
          </w:p>
        </w:tc>
      </w:tr>
      <w:bookmarkEnd w:id="1"/>
    </w:tbl>
    <w:p w14:paraId="3F0B0DFB" w14:textId="77777777" w:rsidR="003747AA" w:rsidRDefault="003747AA" w:rsidP="003747AA">
      <w:pPr>
        <w:spacing w:after="100" w:line="0" w:lineRule="atLeast"/>
        <w:jc w:val="both"/>
        <w:rPr>
          <w:rFonts w:ascii="Arial Narrow" w:hAnsi="Arial Narrow" w:cs="Arial"/>
          <w:color w:val="808080" w:themeColor="background1" w:themeShade="80"/>
          <w:sz w:val="22"/>
          <w:szCs w:val="22"/>
          <w:lang w:val="es-ES"/>
        </w:rPr>
      </w:pPr>
    </w:p>
    <w:p w14:paraId="2DF85E8F" w14:textId="024F80C1" w:rsidR="003747AA" w:rsidRPr="003747AA" w:rsidRDefault="003747AA" w:rsidP="003747AA">
      <w:pPr>
        <w:spacing w:after="100" w:line="0" w:lineRule="atLeast"/>
        <w:jc w:val="both"/>
        <w:rPr>
          <w:rFonts w:ascii="Arial Narrow" w:hAnsi="Arial Narrow" w:cs="Arial"/>
          <w:color w:val="000000" w:themeColor="text1"/>
          <w:sz w:val="22"/>
          <w:szCs w:val="22"/>
          <w:lang w:val="es-ES"/>
        </w:rPr>
      </w:pPr>
      <w:r w:rsidRPr="003747AA">
        <w:rPr>
          <w:rFonts w:ascii="Arial Narrow" w:hAnsi="Arial Narrow" w:cs="Arial"/>
          <w:color w:val="000000" w:themeColor="text1"/>
          <w:sz w:val="22"/>
          <w:szCs w:val="22"/>
          <w:lang w:val="es-ES"/>
        </w:rPr>
        <w:t xml:space="preserve">El plazo de ejecución del contrato será hasta el </w:t>
      </w:r>
      <w:r w:rsidRPr="003747AA">
        <w:rPr>
          <w:rFonts w:ascii="Arial Narrow" w:hAnsi="Arial Narrow" w:cs="Arial"/>
          <w:b/>
          <w:i/>
          <w:color w:val="808080" w:themeColor="background1" w:themeShade="80"/>
          <w:sz w:val="22"/>
          <w:szCs w:val="22"/>
          <w:lang w:val="es-ES"/>
        </w:rPr>
        <w:t xml:space="preserve">(SEÑALE EL PLAZO), </w:t>
      </w:r>
      <w:r w:rsidRPr="003747AA">
        <w:rPr>
          <w:rFonts w:ascii="Arial Narrow" w:hAnsi="Arial Narrow" w:cs="Arial"/>
          <w:color w:val="000000" w:themeColor="text1"/>
          <w:sz w:val="22"/>
          <w:szCs w:val="22"/>
          <w:lang w:val="es-ES"/>
        </w:rPr>
        <w:t>contado a partir de la suscripción del acta de inicio previa aprobación de la garantía y de la respectiva expedición del registro presupuestal</w:t>
      </w:r>
    </w:p>
    <w:p w14:paraId="31E9AD85" w14:textId="77777777" w:rsidR="00F80799" w:rsidRPr="00681599" w:rsidRDefault="00F80799">
      <w:pPr>
        <w:spacing w:after="100" w:line="0" w:lineRule="atLeast"/>
        <w:jc w:val="both"/>
        <w:rPr>
          <w:rFonts w:ascii="Arial Narrow" w:hAnsi="Arial Narrow" w:cs="Arial"/>
          <w:iCs/>
          <w:sz w:val="22"/>
          <w:szCs w:val="22"/>
        </w:rPr>
      </w:pPr>
    </w:p>
    <w:p w14:paraId="6CB28F3F" w14:textId="5CE05A52" w:rsidR="00F80799" w:rsidRPr="0083713C" w:rsidRDefault="002B7F56">
      <w:pPr>
        <w:spacing w:after="100" w:line="0" w:lineRule="atLeast"/>
        <w:jc w:val="both"/>
      </w:pPr>
      <w:r w:rsidRPr="00681599">
        <w:rPr>
          <w:rFonts w:ascii="Arial Narrow" w:hAnsi="Arial Narrow" w:cs="Arial"/>
          <w:iCs/>
          <w:sz w:val="22"/>
          <w:szCs w:val="22"/>
        </w:rPr>
        <w:t xml:space="preserve">Que de conformidad con el artículo 8º de la Ley 1150 de 2007 y el artículo 2.2.1.1.2.1.1 y siguientes del Decreto 1082 de 2015, se elaboraron los estudios previos requeridos y el proyecto de pliego de condiciones, previo a ordenar la apertura del </w:t>
      </w:r>
      <w:r w:rsidRPr="00681599">
        <w:rPr>
          <w:rFonts w:ascii="Arial Narrow" w:hAnsi="Arial Narrow" w:cs="Arial"/>
          <w:sz w:val="22"/>
          <w:szCs w:val="22"/>
        </w:rPr>
        <w:t>Proceso Selección Abreviada de Menor Cuantía SAMC_</w:t>
      </w:r>
      <w:r w:rsidR="0083713C">
        <w:rPr>
          <w:rFonts w:ascii="Arial Narrow" w:hAnsi="Arial Narrow" w:cs="Arial"/>
          <w:sz w:val="22"/>
          <w:szCs w:val="22"/>
        </w:rPr>
        <w:t>XXXX</w:t>
      </w:r>
      <w:r w:rsidRPr="00681599">
        <w:rPr>
          <w:rFonts w:ascii="Arial Narrow" w:hAnsi="Arial Narrow" w:cs="Arial"/>
          <w:sz w:val="22"/>
          <w:szCs w:val="22"/>
        </w:rPr>
        <w:t>_</w:t>
      </w:r>
      <w:r w:rsidR="0083713C">
        <w:rPr>
          <w:rFonts w:ascii="Arial Narrow" w:hAnsi="Arial Narrow" w:cs="Arial"/>
          <w:sz w:val="22"/>
          <w:szCs w:val="22"/>
        </w:rPr>
        <w:t>XXXX.</w:t>
      </w:r>
    </w:p>
    <w:p w14:paraId="192E4C1D" w14:textId="77777777" w:rsidR="00F80799" w:rsidRPr="00681599" w:rsidRDefault="00F80799">
      <w:pPr>
        <w:jc w:val="both"/>
        <w:rPr>
          <w:rFonts w:ascii="Arial Narrow" w:hAnsi="Arial Narrow" w:cs="Arial"/>
          <w:sz w:val="22"/>
          <w:szCs w:val="22"/>
        </w:rPr>
      </w:pPr>
    </w:p>
    <w:p w14:paraId="202AC17D" w14:textId="1DCD1943" w:rsidR="00F80799" w:rsidRPr="00681599" w:rsidRDefault="002B7F56">
      <w:pPr>
        <w:pStyle w:val="Textbody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color w:val="00000A"/>
          <w:sz w:val="22"/>
          <w:szCs w:val="22"/>
        </w:rPr>
        <w:t xml:space="preserve">Que mediante comunicado la </w:t>
      </w:r>
      <w:proofErr w:type="gramStart"/>
      <w:r w:rsidRPr="00681599">
        <w:rPr>
          <w:rFonts w:ascii="Arial Narrow" w:hAnsi="Arial Narrow" w:cs="Arial"/>
          <w:color w:val="00000A"/>
          <w:sz w:val="22"/>
          <w:szCs w:val="22"/>
        </w:rPr>
        <w:t>Jefe</w:t>
      </w:r>
      <w:proofErr w:type="gramEnd"/>
      <w:r w:rsidRPr="00681599">
        <w:rPr>
          <w:rFonts w:ascii="Arial Narrow" w:hAnsi="Arial Narrow" w:cs="Arial"/>
          <w:color w:val="00000A"/>
          <w:sz w:val="22"/>
          <w:szCs w:val="22"/>
        </w:rPr>
        <w:t xml:space="preserve"> de la División Jurídica designó Comité Evaluador para el presente proceso de selección, conforme lo dispuesto en el artículo art. 2.2.1.1.2.2.3 del Decreto 1082 de 2015, que el </w:t>
      </w:r>
      <w:r w:rsidRPr="00A74959">
        <w:rPr>
          <w:rFonts w:ascii="Arial Narrow" w:hAnsi="Arial Narrow" w:cs="Arial"/>
          <w:color w:val="808080" w:themeColor="background1" w:themeShade="80"/>
          <w:sz w:val="22"/>
          <w:szCs w:val="22"/>
        </w:rPr>
        <w:t xml:space="preserve">día </w:t>
      </w:r>
      <w:r w:rsidR="00A74959" w:rsidRPr="00A74959">
        <w:rPr>
          <w:rFonts w:ascii="Arial Narrow" w:hAnsi="Arial Narrow" w:cs="Arial"/>
          <w:color w:val="808080" w:themeColor="background1" w:themeShade="80"/>
          <w:sz w:val="22"/>
          <w:szCs w:val="22"/>
        </w:rPr>
        <w:t>XX de XXXX de XXXX a las (Mencionar hora)</w:t>
      </w:r>
      <w:r w:rsidRPr="00681599">
        <w:rPr>
          <w:rFonts w:ascii="Arial Narrow" w:hAnsi="Arial Narrow" w:cs="Arial"/>
          <w:color w:val="00000A"/>
          <w:sz w:val="22"/>
          <w:szCs w:val="22"/>
        </w:rPr>
        <w:t>, se efectuó la diligencia de cierre del proceso y acto de apertura de las propuestas</w:t>
      </w:r>
      <w:r w:rsidRPr="00681599">
        <w:rPr>
          <w:rFonts w:ascii="Arial Narrow" w:hAnsi="Arial Narrow" w:cs="Arial"/>
          <w:sz w:val="22"/>
          <w:szCs w:val="22"/>
        </w:rPr>
        <w:t xml:space="preserve">, </w:t>
      </w:r>
      <w:r w:rsidRPr="00681599">
        <w:rPr>
          <w:rFonts w:ascii="Arial Narrow" w:hAnsi="Arial Narrow" w:cs="Arial"/>
          <w:color w:val="00000A"/>
          <w:sz w:val="22"/>
          <w:szCs w:val="22"/>
        </w:rPr>
        <w:t xml:space="preserve">presentándose </w:t>
      </w:r>
      <w:r w:rsidR="00EB6004">
        <w:rPr>
          <w:rFonts w:ascii="Arial Narrow" w:hAnsi="Arial Narrow" w:cs="Arial"/>
          <w:color w:val="00000A"/>
          <w:sz w:val="22"/>
          <w:szCs w:val="22"/>
        </w:rPr>
        <w:t>los siguientes oferentes</w:t>
      </w:r>
      <w:r w:rsidRPr="00681599">
        <w:rPr>
          <w:rFonts w:ascii="Arial Narrow" w:hAnsi="Arial Narrow" w:cs="Arial"/>
          <w:color w:val="00000A"/>
          <w:sz w:val="22"/>
          <w:szCs w:val="22"/>
        </w:rPr>
        <w:t>:</w:t>
      </w:r>
    </w:p>
    <w:p w14:paraId="234DA0CB" w14:textId="630373E0" w:rsidR="00491A48" w:rsidRPr="00681599" w:rsidRDefault="00EB6004" w:rsidP="00491A48">
      <w:pPr>
        <w:pStyle w:val="Standard"/>
        <w:numPr>
          <w:ilvl w:val="0"/>
          <w:numId w:val="4"/>
        </w:numPr>
        <w:spacing w:line="100" w:lineRule="atLeast"/>
        <w:jc w:val="both"/>
        <w:rPr>
          <w:rFonts w:ascii="Arial Narrow" w:hAnsi="Arial Narrow" w:cs="Arial"/>
          <w:sz w:val="22"/>
          <w:szCs w:val="22"/>
          <w:lang w:val="es-CO"/>
        </w:rPr>
      </w:pPr>
      <w:r>
        <w:rPr>
          <w:rFonts w:ascii="Arial Narrow" w:hAnsi="Arial Narrow" w:cs="Arial"/>
          <w:b/>
          <w:bCs/>
          <w:sz w:val="22"/>
          <w:szCs w:val="22"/>
          <w:lang w:val="es-CO"/>
        </w:rPr>
        <w:t>ESCRIBIR EL NOMBRE DEL OFERENTE</w:t>
      </w:r>
    </w:p>
    <w:p w14:paraId="741E510D" w14:textId="77777777" w:rsidR="00491A48" w:rsidRPr="00681599" w:rsidRDefault="00491A48" w:rsidP="00491A48">
      <w:pPr>
        <w:pStyle w:val="Standard"/>
        <w:spacing w:line="100" w:lineRule="atLeast"/>
        <w:jc w:val="both"/>
        <w:rPr>
          <w:rFonts w:ascii="Arial Narrow" w:hAnsi="Arial Narrow" w:cs="Arial"/>
          <w:sz w:val="22"/>
          <w:szCs w:val="22"/>
        </w:rPr>
      </w:pPr>
    </w:p>
    <w:p w14:paraId="4A186099" w14:textId="6F3D4953" w:rsidR="00F80799" w:rsidRPr="00681599" w:rsidRDefault="002B7F56" w:rsidP="00491A48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</w:rPr>
      </w:pPr>
      <w:r w:rsidRPr="00681599">
        <w:rPr>
          <w:rFonts w:ascii="Arial Narrow" w:hAnsi="Arial Narrow" w:cs="Arial"/>
          <w:sz w:val="22"/>
          <w:szCs w:val="22"/>
        </w:rPr>
        <w:t>Que en cumplimiento con lo establecido en el numeral 3 del artículo 2.2.1.2.1.2.2 del Decreto 1082 de 2015 el comité evaluador realizó el informe preliminar de requisitos habilitantes, que fue publicado</w:t>
      </w:r>
      <w:r w:rsidR="00D05A42" w:rsidRPr="00681599">
        <w:rPr>
          <w:rFonts w:ascii="Arial Narrow" w:hAnsi="Arial Narrow" w:cs="Arial"/>
          <w:sz w:val="22"/>
          <w:szCs w:val="22"/>
        </w:rPr>
        <w:t xml:space="preserve"> </w:t>
      </w:r>
      <w:r w:rsidR="00E33610" w:rsidRPr="00CE02E1">
        <w:rPr>
          <w:rFonts w:ascii="Arial Narrow" w:hAnsi="Arial Narrow" w:cs="Arial"/>
          <w:color w:val="808080" w:themeColor="background1" w:themeShade="80"/>
          <w:sz w:val="22"/>
          <w:szCs w:val="22"/>
        </w:rPr>
        <w:t xml:space="preserve">el </w:t>
      </w:r>
      <w:r w:rsidR="00CE02E1" w:rsidRPr="00CE02E1">
        <w:rPr>
          <w:rFonts w:ascii="Arial Narrow" w:hAnsi="Arial Narrow" w:cs="Arial"/>
          <w:color w:val="808080" w:themeColor="background1" w:themeShade="80"/>
          <w:sz w:val="22"/>
          <w:szCs w:val="22"/>
        </w:rPr>
        <w:t>XXXXXXXX</w:t>
      </w:r>
      <w:r w:rsidRPr="00CE02E1">
        <w:rPr>
          <w:rFonts w:ascii="Arial Narrow" w:hAnsi="Arial Narrow" w:cs="Arial"/>
          <w:color w:val="808080" w:themeColor="background1" w:themeShade="80"/>
          <w:sz w:val="22"/>
          <w:szCs w:val="22"/>
        </w:rPr>
        <w:t xml:space="preserve">, </w:t>
      </w:r>
      <w:r w:rsidRPr="00681599">
        <w:rPr>
          <w:rFonts w:ascii="Arial Narrow" w:hAnsi="Arial Narrow"/>
          <w:sz w:val="22"/>
          <w:szCs w:val="22"/>
        </w:rPr>
        <w:t>con el siguiente resultado:</w:t>
      </w:r>
    </w:p>
    <w:p w14:paraId="243EB79C" w14:textId="27841F64" w:rsidR="00491A48" w:rsidRPr="00681599" w:rsidRDefault="00491A48" w:rsidP="00491A48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</w:rPr>
      </w:pPr>
    </w:p>
    <w:p w14:paraId="15168FFA" w14:textId="2F7840DE" w:rsidR="00C8276C" w:rsidRPr="00932AD3" w:rsidRDefault="00BA70BC">
      <w:pPr>
        <w:pStyle w:val="Textbody"/>
        <w:jc w:val="both"/>
        <w:rPr>
          <w:rFonts w:ascii="Arial Narrow" w:hAnsi="Arial Narrow"/>
          <w:color w:val="808080" w:themeColor="background1" w:themeShade="80"/>
        </w:rPr>
      </w:pPr>
      <w:r w:rsidRPr="00932AD3">
        <w:rPr>
          <w:rFonts w:ascii="Arial Narrow" w:hAnsi="Arial Narrow"/>
          <w:color w:val="808080" w:themeColor="background1" w:themeShade="80"/>
        </w:rPr>
        <w:t>XXXXXXXX</w:t>
      </w:r>
    </w:p>
    <w:p w14:paraId="1D9E150E" w14:textId="4FE8FB02" w:rsidR="00491A48" w:rsidRPr="00681599" w:rsidRDefault="00491A48" w:rsidP="00491A48">
      <w:pPr>
        <w:pStyle w:val="Textoindependiente31"/>
        <w:rPr>
          <w:rFonts w:ascii="Arial Narrow" w:hAnsi="Arial Narrow"/>
          <w:szCs w:val="22"/>
        </w:rPr>
      </w:pPr>
      <w:r w:rsidRPr="00681599">
        <w:rPr>
          <w:rFonts w:ascii="Arial Narrow" w:hAnsi="Arial Narrow"/>
          <w:noProof/>
        </w:rPr>
        <w:t>Que,</w:t>
      </w:r>
      <w:r w:rsidR="005A2ACE" w:rsidRPr="00681599">
        <w:rPr>
          <w:rFonts w:ascii="Arial Narrow" w:hAnsi="Arial Narrow"/>
          <w:noProof/>
        </w:rPr>
        <w:t xml:space="preserve"> </w:t>
      </w:r>
      <w:r w:rsidRPr="00681599">
        <w:rPr>
          <w:rFonts w:ascii="Arial Narrow" w:hAnsi="Arial Narrow"/>
          <w:noProof/>
        </w:rPr>
        <w:t xml:space="preserve">como consecuencia de la verificación de los requisitos habilitantes, por parte de la Corpóración, el proponente </w:t>
      </w:r>
      <w:r w:rsidR="006F1221" w:rsidRPr="00B568AA">
        <w:rPr>
          <w:rFonts w:ascii="Arial Narrow" w:hAnsi="Arial Narrow"/>
          <w:b/>
          <w:bCs/>
          <w:color w:val="808080" w:themeColor="background1" w:themeShade="80"/>
          <w:szCs w:val="22"/>
          <w:lang w:val="es-CO"/>
        </w:rPr>
        <w:t>XXXXXXXXXXXXXXXXXXX</w:t>
      </w:r>
      <w:r w:rsidR="00277226" w:rsidRPr="00681599">
        <w:rPr>
          <w:rFonts w:ascii="Arial Narrow" w:hAnsi="Arial Narrow"/>
          <w:b/>
          <w:bCs/>
          <w:szCs w:val="22"/>
        </w:rPr>
        <w:t xml:space="preserve">, </w:t>
      </w:r>
      <w:r w:rsidR="00277226" w:rsidRPr="00681599">
        <w:rPr>
          <w:rFonts w:ascii="Arial Narrow" w:hAnsi="Arial Narrow"/>
          <w:szCs w:val="22"/>
        </w:rPr>
        <w:t>cumple</w:t>
      </w:r>
      <w:r w:rsidRPr="00681599">
        <w:rPr>
          <w:rFonts w:ascii="Arial Narrow" w:hAnsi="Arial Narrow"/>
          <w:szCs w:val="22"/>
        </w:rPr>
        <w:t xml:space="preserve"> con todos los requisitos </w:t>
      </w:r>
      <w:r w:rsidR="00CB0715" w:rsidRPr="00681599">
        <w:rPr>
          <w:rFonts w:ascii="Arial Narrow" w:hAnsi="Arial Narrow"/>
          <w:szCs w:val="22"/>
        </w:rPr>
        <w:t>habilitantes</w:t>
      </w:r>
      <w:r w:rsidRPr="00681599">
        <w:rPr>
          <w:rFonts w:ascii="Arial Narrow" w:hAnsi="Arial Narrow"/>
          <w:szCs w:val="22"/>
        </w:rPr>
        <w:t>:</w:t>
      </w:r>
    </w:p>
    <w:p w14:paraId="549A8C82" w14:textId="77777777" w:rsidR="00491A48" w:rsidRPr="00681599" w:rsidRDefault="00491A48" w:rsidP="00491A48">
      <w:pPr>
        <w:jc w:val="both"/>
        <w:rPr>
          <w:rFonts w:ascii="Arial Narrow" w:hAnsi="Arial Narrow"/>
          <w:b/>
          <w:lang w:val="es-ES"/>
        </w:rPr>
      </w:pPr>
    </w:p>
    <w:p w14:paraId="480D2993" w14:textId="77777777" w:rsidR="00491A48" w:rsidRPr="00681599" w:rsidRDefault="00491A48" w:rsidP="00491A48">
      <w:pPr>
        <w:jc w:val="both"/>
        <w:rPr>
          <w:rFonts w:ascii="Arial Narrow" w:hAnsi="Arial Narrow"/>
          <w:b/>
        </w:rPr>
      </w:pPr>
      <w:r w:rsidRPr="00681599">
        <w:rPr>
          <w:rFonts w:ascii="Arial Narrow" w:hAnsi="Arial Narrow"/>
          <w:b/>
        </w:rPr>
        <w:t>CONSOLIDADO REQUISITOS HABILITANTES:</w:t>
      </w:r>
    </w:p>
    <w:p w14:paraId="3C00B7C8" w14:textId="77777777" w:rsidR="00491A48" w:rsidRPr="00681599" w:rsidRDefault="00491A48" w:rsidP="00491A48">
      <w:pPr>
        <w:jc w:val="both"/>
        <w:rPr>
          <w:rFonts w:ascii="Arial Narrow" w:hAnsi="Arial Narrow"/>
          <w:b/>
        </w:rPr>
      </w:pPr>
    </w:p>
    <w:tbl>
      <w:tblPr>
        <w:tblW w:w="10173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310"/>
        <w:gridCol w:w="1310"/>
        <w:gridCol w:w="1321"/>
        <w:gridCol w:w="1750"/>
        <w:gridCol w:w="1638"/>
        <w:gridCol w:w="1318"/>
      </w:tblGrid>
      <w:tr w:rsidR="008A06A9" w:rsidRPr="00681599" w14:paraId="577F18EC" w14:textId="77777777" w:rsidTr="00EB0878">
        <w:tc>
          <w:tcPr>
            <w:tcW w:w="1526" w:type="dxa"/>
            <w:tcBorders>
              <w:bottom w:val="single" w:sz="12" w:space="0" w:color="666666"/>
            </w:tcBorders>
            <w:shd w:val="clear" w:color="auto" w:fill="auto"/>
          </w:tcPr>
          <w:p w14:paraId="02974329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PROPONENTE</w:t>
            </w:r>
          </w:p>
        </w:tc>
        <w:tc>
          <w:tcPr>
            <w:tcW w:w="1310" w:type="dxa"/>
            <w:tcBorders>
              <w:bottom w:val="single" w:sz="12" w:space="0" w:color="666666"/>
            </w:tcBorders>
            <w:shd w:val="clear" w:color="auto" w:fill="auto"/>
          </w:tcPr>
          <w:p w14:paraId="7FF824A7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EVALUACIÓN JURÍDICA</w:t>
            </w:r>
          </w:p>
        </w:tc>
        <w:tc>
          <w:tcPr>
            <w:tcW w:w="1310" w:type="dxa"/>
            <w:tcBorders>
              <w:bottom w:val="single" w:sz="12" w:space="0" w:color="666666"/>
            </w:tcBorders>
            <w:shd w:val="clear" w:color="auto" w:fill="auto"/>
          </w:tcPr>
          <w:p w14:paraId="6DA313AD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EVALUACIÓN FINANCIERA</w:t>
            </w:r>
          </w:p>
        </w:tc>
        <w:tc>
          <w:tcPr>
            <w:tcW w:w="1321" w:type="dxa"/>
            <w:tcBorders>
              <w:bottom w:val="single" w:sz="12" w:space="0" w:color="666666"/>
            </w:tcBorders>
            <w:shd w:val="clear" w:color="auto" w:fill="auto"/>
          </w:tcPr>
          <w:p w14:paraId="2436D21B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EVALUACIÓN TÉCNICA</w:t>
            </w:r>
          </w:p>
        </w:tc>
        <w:tc>
          <w:tcPr>
            <w:tcW w:w="1750" w:type="dxa"/>
            <w:tcBorders>
              <w:bottom w:val="single" w:sz="12" w:space="0" w:color="666666"/>
            </w:tcBorders>
            <w:shd w:val="clear" w:color="auto" w:fill="auto"/>
          </w:tcPr>
          <w:p w14:paraId="66270BD4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EXPERIENCIA</w:t>
            </w:r>
          </w:p>
        </w:tc>
        <w:tc>
          <w:tcPr>
            <w:tcW w:w="1638" w:type="dxa"/>
            <w:tcBorders>
              <w:bottom w:val="single" w:sz="12" w:space="0" w:color="666666"/>
            </w:tcBorders>
            <w:shd w:val="clear" w:color="auto" w:fill="auto"/>
          </w:tcPr>
          <w:p w14:paraId="02FDC2CC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EQUIPO MINIMO DE TRABAJO</w:t>
            </w:r>
          </w:p>
        </w:tc>
        <w:tc>
          <w:tcPr>
            <w:tcW w:w="1318" w:type="dxa"/>
            <w:tcBorders>
              <w:bottom w:val="single" w:sz="12" w:space="0" w:color="666666"/>
            </w:tcBorders>
            <w:shd w:val="clear" w:color="auto" w:fill="auto"/>
          </w:tcPr>
          <w:p w14:paraId="5C26CC79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HABILITADO</w:t>
            </w:r>
          </w:p>
        </w:tc>
      </w:tr>
      <w:tr w:rsidR="00C42A83" w:rsidRPr="00C42A83" w14:paraId="1F83025C" w14:textId="77777777" w:rsidTr="00C42A83">
        <w:trPr>
          <w:trHeight w:val="152"/>
        </w:trPr>
        <w:tc>
          <w:tcPr>
            <w:tcW w:w="1526" w:type="dxa"/>
            <w:shd w:val="clear" w:color="auto" w:fill="CCCCCC"/>
          </w:tcPr>
          <w:p w14:paraId="41EBF3D8" w14:textId="63609C5F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bCs/>
                <w:color w:val="808080" w:themeColor="background1" w:themeShade="80"/>
                <w:sz w:val="20"/>
                <w:szCs w:val="20"/>
              </w:rPr>
              <w:t>NOMBRE DEL PROPONENTE</w:t>
            </w:r>
          </w:p>
        </w:tc>
        <w:tc>
          <w:tcPr>
            <w:tcW w:w="1310" w:type="dxa"/>
            <w:shd w:val="clear" w:color="auto" w:fill="CCCCCC"/>
          </w:tcPr>
          <w:p w14:paraId="13F684B5" w14:textId="3377609C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310" w:type="dxa"/>
            <w:shd w:val="clear" w:color="auto" w:fill="CCCCCC"/>
          </w:tcPr>
          <w:p w14:paraId="734DC20F" w14:textId="39758158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321" w:type="dxa"/>
            <w:shd w:val="clear" w:color="auto" w:fill="CCCCCC"/>
          </w:tcPr>
          <w:p w14:paraId="091A9D08" w14:textId="6EF4B3AB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750" w:type="dxa"/>
            <w:shd w:val="clear" w:color="auto" w:fill="CCCCCC"/>
          </w:tcPr>
          <w:p w14:paraId="5D06FED1" w14:textId="0574008F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638" w:type="dxa"/>
            <w:shd w:val="clear" w:color="auto" w:fill="CCCCCC"/>
          </w:tcPr>
          <w:p w14:paraId="706A79A1" w14:textId="765A234A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318" w:type="dxa"/>
            <w:shd w:val="clear" w:color="auto" w:fill="CCCCCC"/>
          </w:tcPr>
          <w:p w14:paraId="3FC9104C" w14:textId="61558F00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SÍ / NO</w:t>
            </w:r>
          </w:p>
        </w:tc>
      </w:tr>
    </w:tbl>
    <w:p w14:paraId="7FFE5996" w14:textId="77777777" w:rsidR="00491A48" w:rsidRPr="00C42A83" w:rsidRDefault="00491A48" w:rsidP="00491A48">
      <w:pPr>
        <w:jc w:val="center"/>
        <w:rPr>
          <w:rFonts w:ascii="Arial Narrow" w:hAnsi="Arial Narrow"/>
          <w:b/>
          <w:color w:val="808080" w:themeColor="background1" w:themeShade="80"/>
        </w:rPr>
      </w:pPr>
    </w:p>
    <w:p w14:paraId="5BBFCB59" w14:textId="59725B9D" w:rsidR="00491A48" w:rsidRPr="009C39DE" w:rsidRDefault="00491A48" w:rsidP="00491A48">
      <w:pPr>
        <w:jc w:val="both"/>
        <w:rPr>
          <w:rFonts w:ascii="Arial Narrow" w:hAnsi="Arial Narrow"/>
          <w:b/>
        </w:rPr>
      </w:pPr>
      <w:r w:rsidRPr="009C39DE">
        <w:rPr>
          <w:rFonts w:ascii="Arial Narrow" w:hAnsi="Arial Narrow"/>
          <w:b/>
        </w:rPr>
        <w:t>CALIFICACIÓN DE LA PROPUESTA</w:t>
      </w:r>
      <w:r w:rsidR="0072403B">
        <w:rPr>
          <w:rFonts w:ascii="Arial Narrow" w:hAnsi="Arial Narrow"/>
          <w:b/>
        </w:rPr>
        <w:t xml:space="preserve">: </w:t>
      </w:r>
    </w:p>
    <w:p w14:paraId="67E8F8E9" w14:textId="77777777" w:rsidR="00491A48" w:rsidRPr="00681599" w:rsidRDefault="00491A48" w:rsidP="00491A48">
      <w:pPr>
        <w:jc w:val="both"/>
        <w:rPr>
          <w:rFonts w:ascii="Arial Narrow" w:hAnsi="Arial Narrow"/>
          <w:b/>
          <w:sz w:val="20"/>
          <w:szCs w:val="20"/>
        </w:rPr>
      </w:pPr>
    </w:p>
    <w:tbl>
      <w:tblPr>
        <w:tblW w:w="10314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417"/>
        <w:gridCol w:w="1843"/>
        <w:gridCol w:w="1701"/>
        <w:gridCol w:w="1417"/>
      </w:tblGrid>
      <w:tr w:rsidR="00491A48" w:rsidRPr="00681599" w14:paraId="08710764" w14:textId="77777777" w:rsidTr="00EB0878">
        <w:tc>
          <w:tcPr>
            <w:tcW w:w="1951" w:type="dxa"/>
            <w:tcBorders>
              <w:bottom w:val="single" w:sz="12" w:space="0" w:color="666666"/>
            </w:tcBorders>
            <w:shd w:val="clear" w:color="auto" w:fill="auto"/>
          </w:tcPr>
          <w:p w14:paraId="6FA1EBD7" w14:textId="77777777" w:rsidR="00491A48" w:rsidRPr="00681599" w:rsidRDefault="00491A48" w:rsidP="00EB0878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PROPONENTE</w:t>
            </w:r>
          </w:p>
        </w:tc>
        <w:tc>
          <w:tcPr>
            <w:tcW w:w="1985" w:type="dxa"/>
            <w:tcBorders>
              <w:bottom w:val="single" w:sz="12" w:space="0" w:color="666666"/>
            </w:tcBorders>
            <w:shd w:val="clear" w:color="auto" w:fill="auto"/>
          </w:tcPr>
          <w:p w14:paraId="31E19835" w14:textId="77777777" w:rsidR="00491A48" w:rsidRPr="00681599" w:rsidRDefault="00491A48" w:rsidP="008E1E42">
            <w:pPr>
              <w:ind w:left="64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SERVICIO GRATUITO DE DESVARE Y/O CARRO TALLER</w:t>
            </w:r>
          </w:p>
        </w:tc>
        <w:tc>
          <w:tcPr>
            <w:tcW w:w="1417" w:type="dxa"/>
            <w:tcBorders>
              <w:bottom w:val="single" w:sz="12" w:space="0" w:color="666666"/>
            </w:tcBorders>
            <w:shd w:val="clear" w:color="auto" w:fill="auto"/>
          </w:tcPr>
          <w:p w14:paraId="369901E5" w14:textId="77777777" w:rsidR="00491A48" w:rsidRPr="00681599" w:rsidRDefault="00491A48" w:rsidP="00EB0878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 xml:space="preserve">SERVICIO GRATUITO DE GRÚAS  </w:t>
            </w:r>
          </w:p>
        </w:tc>
        <w:tc>
          <w:tcPr>
            <w:tcW w:w="1843" w:type="dxa"/>
            <w:tcBorders>
              <w:bottom w:val="single" w:sz="12" w:space="0" w:color="666666"/>
            </w:tcBorders>
            <w:shd w:val="clear" w:color="auto" w:fill="auto"/>
          </w:tcPr>
          <w:p w14:paraId="26EA8376" w14:textId="77777777" w:rsidR="00491A48" w:rsidRPr="00681599" w:rsidRDefault="00491A48" w:rsidP="00CD77D5">
            <w:pPr>
              <w:ind w:left="272" w:hanging="63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APOYO A LA INDUSTRIA NACIONAL</w:t>
            </w:r>
          </w:p>
        </w:tc>
        <w:tc>
          <w:tcPr>
            <w:tcW w:w="1701" w:type="dxa"/>
            <w:tcBorders>
              <w:bottom w:val="single" w:sz="12" w:space="0" w:color="666666"/>
            </w:tcBorders>
            <w:shd w:val="clear" w:color="auto" w:fill="auto"/>
          </w:tcPr>
          <w:p w14:paraId="0DC21478" w14:textId="77777777" w:rsidR="00491A48" w:rsidRPr="00681599" w:rsidRDefault="00491A48" w:rsidP="00CD77D5">
            <w:pPr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TRABAJADORES CON DISCAPACIDAD</w:t>
            </w:r>
          </w:p>
        </w:tc>
        <w:tc>
          <w:tcPr>
            <w:tcW w:w="1417" w:type="dxa"/>
            <w:tcBorders>
              <w:bottom w:val="single" w:sz="12" w:space="0" w:color="666666"/>
            </w:tcBorders>
            <w:shd w:val="clear" w:color="auto" w:fill="auto"/>
          </w:tcPr>
          <w:p w14:paraId="699807D3" w14:textId="77777777" w:rsidR="00491A48" w:rsidRPr="00681599" w:rsidRDefault="00491A48" w:rsidP="00EB0878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PRECIO</w:t>
            </w:r>
          </w:p>
        </w:tc>
      </w:tr>
      <w:tr w:rsidR="00DF77D6" w:rsidRPr="00681599" w14:paraId="1E19501D" w14:textId="77777777" w:rsidTr="00EB0878">
        <w:tc>
          <w:tcPr>
            <w:tcW w:w="1951" w:type="dxa"/>
            <w:shd w:val="clear" w:color="auto" w:fill="CCCCCC"/>
          </w:tcPr>
          <w:p w14:paraId="733543B8" w14:textId="44D31E0F" w:rsidR="00DF77D6" w:rsidRPr="00681599" w:rsidRDefault="00DF77D6" w:rsidP="00DF77D6">
            <w:pPr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bCs/>
                <w:color w:val="808080" w:themeColor="background1" w:themeShade="80"/>
                <w:sz w:val="20"/>
                <w:szCs w:val="20"/>
              </w:rPr>
              <w:t>NOMBRE DEL PROPONENTE</w:t>
            </w:r>
          </w:p>
        </w:tc>
        <w:tc>
          <w:tcPr>
            <w:tcW w:w="1985" w:type="dxa"/>
            <w:shd w:val="clear" w:color="auto" w:fill="CCCCCC"/>
          </w:tcPr>
          <w:p w14:paraId="5D73D31E" w14:textId="19DEA586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  <w:tc>
          <w:tcPr>
            <w:tcW w:w="1417" w:type="dxa"/>
            <w:shd w:val="clear" w:color="auto" w:fill="CCCCCC"/>
          </w:tcPr>
          <w:p w14:paraId="3F7707AE" w14:textId="20236FFF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  <w:tc>
          <w:tcPr>
            <w:tcW w:w="1843" w:type="dxa"/>
            <w:shd w:val="clear" w:color="auto" w:fill="CCCCCC"/>
          </w:tcPr>
          <w:p w14:paraId="546E799F" w14:textId="43337AA3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  <w:tc>
          <w:tcPr>
            <w:tcW w:w="1701" w:type="dxa"/>
            <w:shd w:val="clear" w:color="auto" w:fill="CCCCCC"/>
          </w:tcPr>
          <w:p w14:paraId="2D3CB9AE" w14:textId="48339BB1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  <w:tc>
          <w:tcPr>
            <w:tcW w:w="1417" w:type="dxa"/>
            <w:shd w:val="clear" w:color="auto" w:fill="CCCCCC"/>
          </w:tcPr>
          <w:p w14:paraId="0DAC17CA" w14:textId="40AD7D14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</w:tr>
    </w:tbl>
    <w:p w14:paraId="4C23370F" w14:textId="77777777" w:rsidR="00491A48" w:rsidRPr="00681599" w:rsidRDefault="00491A48">
      <w:pPr>
        <w:pStyle w:val="Textoindependiente31"/>
        <w:rPr>
          <w:rFonts w:ascii="Arial Narrow" w:hAnsi="Arial Narrow"/>
          <w:noProof/>
        </w:rPr>
      </w:pPr>
    </w:p>
    <w:p w14:paraId="7E042212" w14:textId="77777777" w:rsidR="00491A48" w:rsidRPr="00681599" w:rsidRDefault="00491A48">
      <w:pPr>
        <w:pStyle w:val="Textoindependiente31"/>
        <w:rPr>
          <w:rFonts w:ascii="Arial Narrow" w:hAnsi="Arial Narrow"/>
          <w:noProof/>
        </w:rPr>
      </w:pPr>
    </w:p>
    <w:p w14:paraId="7F9C14C1" w14:textId="682FF791" w:rsidR="008A06A9" w:rsidRPr="00681599" w:rsidRDefault="008A06A9" w:rsidP="008A06A9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  <w:lang w:val="es-MX"/>
        </w:rPr>
      </w:pPr>
      <w:r w:rsidRPr="00681599">
        <w:rPr>
          <w:rFonts w:ascii="Arial Narrow" w:hAnsi="Arial Narrow"/>
          <w:sz w:val="22"/>
          <w:szCs w:val="22"/>
          <w:lang w:val="es-MX"/>
        </w:rPr>
        <w:t>Que</w:t>
      </w:r>
      <w:r w:rsidR="00314293">
        <w:rPr>
          <w:rFonts w:ascii="Arial Narrow" w:hAnsi="Arial Narrow"/>
          <w:sz w:val="22"/>
          <w:szCs w:val="22"/>
          <w:lang w:val="es-MX"/>
        </w:rPr>
        <w:t>,</w:t>
      </w:r>
      <w:r w:rsidRPr="00681599">
        <w:rPr>
          <w:rFonts w:ascii="Arial Narrow" w:hAnsi="Arial Narrow"/>
          <w:sz w:val="22"/>
          <w:szCs w:val="22"/>
          <w:lang w:val="es-MX"/>
        </w:rPr>
        <w:t xml:space="preserve"> en la apertura de la oferta </w:t>
      </w:r>
      <w:r w:rsidR="00314293" w:rsidRPr="00681599">
        <w:rPr>
          <w:rFonts w:ascii="Arial Narrow" w:hAnsi="Arial Narrow"/>
          <w:sz w:val="22"/>
          <w:szCs w:val="22"/>
          <w:lang w:val="es-MX"/>
        </w:rPr>
        <w:t>económica</w:t>
      </w:r>
      <w:r w:rsidRPr="00681599">
        <w:rPr>
          <w:rFonts w:ascii="Arial Narrow" w:hAnsi="Arial Narrow"/>
          <w:sz w:val="22"/>
          <w:szCs w:val="22"/>
          <w:lang w:val="es-MX"/>
        </w:rPr>
        <w:t xml:space="preserve"> el proponente en su sobre presentó el siguiente valor:</w:t>
      </w:r>
    </w:p>
    <w:p w14:paraId="21D53902" w14:textId="7234ED87" w:rsidR="008A06A9" w:rsidRPr="00681599" w:rsidRDefault="008A06A9" w:rsidP="008A06A9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  <w:lang w:val="es-MX"/>
        </w:rPr>
      </w:pPr>
    </w:p>
    <w:p w14:paraId="0BF8D62D" w14:textId="77777777" w:rsidR="008A06A9" w:rsidRPr="00681599" w:rsidRDefault="008A06A9" w:rsidP="008A06A9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  <w:lang w:val="es-MX"/>
        </w:rPr>
      </w:pPr>
    </w:p>
    <w:p w14:paraId="643D24A8" w14:textId="687C129C" w:rsidR="00F80799" w:rsidRPr="00681599" w:rsidRDefault="002B7F56" w:rsidP="008A06A9">
      <w:pPr>
        <w:pStyle w:val="Standard"/>
        <w:spacing w:line="100" w:lineRule="atLeast"/>
        <w:jc w:val="both"/>
        <w:rPr>
          <w:rFonts w:ascii="Arial Narrow" w:hAnsi="Arial Narrow"/>
          <w:b/>
          <w:bCs/>
          <w:sz w:val="22"/>
          <w:szCs w:val="22"/>
        </w:rPr>
      </w:pPr>
      <w:r w:rsidRPr="00681599">
        <w:rPr>
          <w:rFonts w:ascii="Arial Narrow" w:hAnsi="Arial Narrow"/>
          <w:sz w:val="22"/>
          <w:szCs w:val="22"/>
          <w:lang w:val="es-MX"/>
        </w:rPr>
        <w:t>Que, como consecuencia de lo anterior, el comité evaluador recomendó al Ordenador del</w:t>
      </w:r>
      <w:r w:rsidRPr="00681599">
        <w:rPr>
          <w:rFonts w:ascii="Arial Narrow" w:hAnsi="Arial Narrow"/>
          <w:bCs/>
          <w:sz w:val="22"/>
          <w:szCs w:val="22"/>
          <w:lang w:val="es-CO"/>
        </w:rPr>
        <w:t xml:space="preserve"> Gasto adjudicar el proceso al proponente </w:t>
      </w:r>
      <w:r w:rsidR="00C906C6">
        <w:rPr>
          <w:rFonts w:ascii="Arial Narrow" w:hAnsi="Arial Narrow" w:cs="Arial"/>
          <w:b/>
          <w:bCs/>
          <w:sz w:val="22"/>
          <w:szCs w:val="22"/>
          <w:lang w:val="es-CO"/>
        </w:rPr>
        <w:t>XXXXXXXXXXXXXXXXXX</w:t>
      </w:r>
      <w:r w:rsidR="00314293" w:rsidRPr="00681599">
        <w:rPr>
          <w:rFonts w:ascii="Arial Narrow" w:hAnsi="Arial Narrow" w:cs="Arial"/>
          <w:b/>
          <w:bCs/>
          <w:sz w:val="22"/>
          <w:szCs w:val="22"/>
          <w:lang w:val="es-CO"/>
        </w:rPr>
        <w:t xml:space="preserve"> </w:t>
      </w:r>
      <w:r w:rsidR="008A06A9" w:rsidRPr="00681599">
        <w:rPr>
          <w:rFonts w:ascii="Arial Narrow" w:hAnsi="Arial Narrow"/>
          <w:sz w:val="22"/>
          <w:szCs w:val="22"/>
        </w:rPr>
        <w:t>representada legalmente por</w:t>
      </w:r>
      <w:r w:rsidR="008A06A9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AA73B9">
        <w:rPr>
          <w:rFonts w:ascii="Arial Narrow" w:hAnsi="Arial Narrow"/>
          <w:b/>
          <w:bCs/>
          <w:sz w:val="22"/>
          <w:szCs w:val="22"/>
        </w:rPr>
        <w:t>XXXXXXXXXXXXX</w:t>
      </w:r>
      <w:r w:rsidR="008A06A9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8A06A9" w:rsidRPr="00681599">
        <w:rPr>
          <w:rFonts w:ascii="Arial Narrow" w:hAnsi="Arial Narrow"/>
          <w:sz w:val="22"/>
          <w:szCs w:val="22"/>
        </w:rPr>
        <w:t>con número de Identificación:</w:t>
      </w:r>
      <w:r w:rsidR="008A06A9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AA73B9">
        <w:rPr>
          <w:rFonts w:ascii="Arial Narrow" w:hAnsi="Arial Narrow"/>
          <w:b/>
          <w:bCs/>
          <w:sz w:val="22"/>
          <w:szCs w:val="22"/>
        </w:rPr>
        <w:t>XXXXXX</w:t>
      </w:r>
      <w:r w:rsidRPr="00681599">
        <w:rPr>
          <w:rFonts w:ascii="Arial Narrow" w:hAnsi="Arial Narrow"/>
          <w:b/>
          <w:bCs/>
          <w:sz w:val="22"/>
          <w:szCs w:val="22"/>
        </w:rPr>
        <w:t>;</w:t>
      </w:r>
      <w:r w:rsidR="003204DE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3204DE" w:rsidRPr="00F55316">
        <w:rPr>
          <w:rFonts w:ascii="Arial Narrow" w:hAnsi="Arial Narrow"/>
          <w:sz w:val="22"/>
          <w:szCs w:val="22"/>
        </w:rPr>
        <w:t>con un</w:t>
      </w:r>
      <w:r w:rsidR="003204DE" w:rsidRPr="00681599">
        <w:rPr>
          <w:rFonts w:ascii="Arial Narrow" w:hAnsi="Arial Narrow"/>
          <w:b/>
          <w:bCs/>
          <w:sz w:val="22"/>
          <w:szCs w:val="22"/>
        </w:rPr>
        <w:t xml:space="preserve"> puntaje total </w:t>
      </w:r>
      <w:r w:rsidR="00AA73B9" w:rsidRPr="00AA73B9">
        <w:rPr>
          <w:rFonts w:ascii="Arial Narrow" w:hAnsi="Arial Narrow"/>
          <w:bCs/>
          <w:sz w:val="22"/>
          <w:szCs w:val="22"/>
        </w:rPr>
        <w:t>de</w:t>
      </w:r>
      <w:r w:rsidR="00AA73B9">
        <w:rPr>
          <w:rFonts w:ascii="Arial Narrow" w:hAnsi="Arial Narrow"/>
          <w:b/>
          <w:bCs/>
          <w:sz w:val="22"/>
          <w:szCs w:val="22"/>
        </w:rPr>
        <w:t xml:space="preserve"> XXXX</w:t>
      </w:r>
      <w:r w:rsidR="00934E20" w:rsidRPr="00681599">
        <w:rPr>
          <w:rFonts w:ascii="Arial Narrow" w:hAnsi="Arial Narrow"/>
          <w:b/>
          <w:bCs/>
          <w:sz w:val="22"/>
          <w:szCs w:val="22"/>
        </w:rPr>
        <w:t xml:space="preserve"> puntos.</w:t>
      </w:r>
      <w:r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Pr="00681599">
        <w:rPr>
          <w:rFonts w:ascii="Arial Narrow" w:hAnsi="Arial Narrow"/>
          <w:bCs/>
          <w:sz w:val="22"/>
          <w:szCs w:val="22"/>
          <w:lang w:val="es-CO"/>
        </w:rPr>
        <w:t>Quienes cumplen con las condiciones del pliego de condiciones definitivo y el valor de la oferta económica</w:t>
      </w:r>
    </w:p>
    <w:p w14:paraId="18B43699" w14:textId="77777777" w:rsidR="00F80799" w:rsidRPr="00681599" w:rsidRDefault="00F80799">
      <w:pPr>
        <w:pStyle w:val="Standard"/>
        <w:spacing w:line="100" w:lineRule="atLeast"/>
        <w:jc w:val="both"/>
        <w:rPr>
          <w:rFonts w:ascii="Arial Narrow" w:hAnsi="Arial Narrow"/>
          <w:bCs/>
          <w:sz w:val="22"/>
          <w:szCs w:val="22"/>
          <w:lang w:val="es-CO"/>
        </w:rPr>
      </w:pPr>
    </w:p>
    <w:p w14:paraId="549F3ED5" w14:textId="79ABD107" w:rsidR="00F80799" w:rsidRPr="00681599" w:rsidRDefault="002B7F56">
      <w:pPr>
        <w:pStyle w:val="Standard"/>
        <w:ind w:right="-260"/>
        <w:jc w:val="both"/>
        <w:rPr>
          <w:rFonts w:ascii="Arial Narrow" w:hAnsi="Arial Narrow" w:cs="Arial"/>
          <w:sz w:val="22"/>
          <w:szCs w:val="22"/>
        </w:rPr>
      </w:pPr>
      <w:r w:rsidRPr="00681599">
        <w:rPr>
          <w:rFonts w:ascii="Arial Narrow" w:hAnsi="Arial Narrow" w:cs="Arial"/>
          <w:sz w:val="22"/>
          <w:szCs w:val="22"/>
        </w:rPr>
        <w:t>Que, por las anteriores consideraciones, LA CAMARA DE REPRESENTANTES</w:t>
      </w:r>
      <w:r w:rsidR="00D55C31">
        <w:rPr>
          <w:rFonts w:ascii="Arial Narrow" w:hAnsi="Arial Narrow" w:cs="Arial"/>
          <w:sz w:val="22"/>
          <w:szCs w:val="22"/>
        </w:rPr>
        <w:t xml:space="preserve">: </w:t>
      </w:r>
    </w:p>
    <w:p w14:paraId="7C3A5481" w14:textId="77777777" w:rsidR="00F80799" w:rsidRPr="00681599" w:rsidRDefault="00F80799">
      <w:pPr>
        <w:pStyle w:val="Standard"/>
        <w:ind w:right="-260"/>
        <w:jc w:val="both"/>
        <w:rPr>
          <w:rFonts w:ascii="Arial Narrow" w:hAnsi="Arial Narrow" w:cs="Arial"/>
          <w:sz w:val="22"/>
          <w:szCs w:val="22"/>
        </w:rPr>
      </w:pPr>
    </w:p>
    <w:p w14:paraId="64C8E4FA" w14:textId="77777777" w:rsidR="00F80799" w:rsidRPr="00681599" w:rsidRDefault="002B7F56">
      <w:pPr>
        <w:pStyle w:val="Standard"/>
        <w:tabs>
          <w:tab w:val="left" w:pos="2325"/>
        </w:tabs>
        <w:jc w:val="center"/>
        <w:rPr>
          <w:rFonts w:ascii="Arial Narrow" w:hAnsi="Arial Narrow" w:cs="Arial"/>
          <w:b/>
          <w:sz w:val="22"/>
          <w:szCs w:val="22"/>
        </w:rPr>
      </w:pPr>
      <w:r w:rsidRPr="00681599">
        <w:rPr>
          <w:rFonts w:ascii="Arial Narrow" w:hAnsi="Arial Narrow" w:cs="Arial"/>
          <w:b/>
          <w:sz w:val="22"/>
          <w:szCs w:val="22"/>
        </w:rPr>
        <w:t>R E S U E L V E:</w:t>
      </w:r>
    </w:p>
    <w:p w14:paraId="0A053E70" w14:textId="77777777" w:rsidR="00F80799" w:rsidRPr="00681599" w:rsidRDefault="00F80799">
      <w:pPr>
        <w:pStyle w:val="Standard"/>
        <w:jc w:val="center"/>
        <w:rPr>
          <w:rFonts w:ascii="Arial Narrow" w:hAnsi="Arial Narrow" w:cs="Arial"/>
          <w:sz w:val="22"/>
          <w:szCs w:val="22"/>
        </w:rPr>
      </w:pPr>
    </w:p>
    <w:p w14:paraId="06390C95" w14:textId="6DD74F24" w:rsidR="00F80799" w:rsidRPr="00681599" w:rsidRDefault="002B7F56" w:rsidP="00A808C9">
      <w:pPr>
        <w:pStyle w:val="Standard"/>
        <w:spacing w:line="100" w:lineRule="atLeast"/>
        <w:jc w:val="both"/>
        <w:rPr>
          <w:rFonts w:ascii="Arial Narrow" w:hAnsi="Arial Narrow" w:cs="Tahoma"/>
          <w:b/>
          <w:sz w:val="22"/>
          <w:szCs w:val="22"/>
        </w:rPr>
      </w:pPr>
      <w:r w:rsidRPr="00681599">
        <w:rPr>
          <w:rFonts w:ascii="Arial Narrow" w:hAnsi="Arial Narrow" w:cs="Arial"/>
          <w:b/>
          <w:sz w:val="22"/>
          <w:szCs w:val="22"/>
        </w:rPr>
        <w:t>ARTÍCULO 1:</w:t>
      </w:r>
      <w:r w:rsidRPr="00681599">
        <w:rPr>
          <w:rFonts w:ascii="Arial Narrow" w:hAnsi="Arial Narrow" w:cs="Arial"/>
          <w:sz w:val="22"/>
          <w:szCs w:val="22"/>
        </w:rPr>
        <w:t xml:space="preserve"> Adjudicar el proceso de </w:t>
      </w:r>
      <w:r w:rsidRPr="00681599">
        <w:rPr>
          <w:rFonts w:ascii="Arial Narrow" w:hAnsi="Arial Narrow" w:cs="Arial"/>
          <w:b/>
          <w:bCs/>
          <w:sz w:val="22"/>
          <w:szCs w:val="22"/>
        </w:rPr>
        <w:t>PROCESO DE</w:t>
      </w:r>
      <w:r w:rsidRPr="00681599">
        <w:rPr>
          <w:rFonts w:ascii="Arial Narrow" w:hAnsi="Arial Narrow" w:cs="Arial"/>
          <w:sz w:val="22"/>
          <w:szCs w:val="22"/>
        </w:rPr>
        <w:t xml:space="preserve"> </w:t>
      </w:r>
      <w:r w:rsidRPr="00681599">
        <w:rPr>
          <w:rFonts w:ascii="Arial Narrow" w:hAnsi="Arial Narrow" w:cs="Tahoma"/>
          <w:b/>
          <w:sz w:val="22"/>
          <w:szCs w:val="22"/>
        </w:rPr>
        <w:t>SELECCIÓN ABREVIADA DE MENOR CUANTÍA SAMC_</w:t>
      </w:r>
      <w:r w:rsidR="00676ED7">
        <w:rPr>
          <w:rFonts w:ascii="Arial Narrow" w:hAnsi="Arial Narrow" w:cs="Tahoma"/>
          <w:b/>
          <w:sz w:val="22"/>
          <w:szCs w:val="22"/>
        </w:rPr>
        <w:t>XXXX</w:t>
      </w:r>
      <w:r w:rsidRPr="00681599">
        <w:rPr>
          <w:rFonts w:ascii="Arial Narrow" w:hAnsi="Arial Narrow" w:cs="Tahoma"/>
          <w:b/>
          <w:sz w:val="22"/>
          <w:szCs w:val="22"/>
        </w:rPr>
        <w:t>_</w:t>
      </w:r>
      <w:r w:rsidR="00676ED7">
        <w:rPr>
          <w:rFonts w:ascii="Arial Narrow" w:hAnsi="Arial Narrow" w:cs="Tahoma"/>
          <w:b/>
          <w:sz w:val="22"/>
          <w:szCs w:val="22"/>
        </w:rPr>
        <w:t>XXXX</w:t>
      </w:r>
      <w:r w:rsidRPr="00681599">
        <w:rPr>
          <w:rFonts w:ascii="Arial Narrow" w:hAnsi="Arial Narrow" w:cs="Arial"/>
          <w:b/>
          <w:sz w:val="22"/>
          <w:szCs w:val="22"/>
        </w:rPr>
        <w:t xml:space="preserve">, </w:t>
      </w:r>
      <w:r w:rsidRPr="00681599">
        <w:rPr>
          <w:rFonts w:ascii="Arial Narrow" w:hAnsi="Arial Narrow" w:cs="Arial"/>
          <w:sz w:val="22"/>
          <w:szCs w:val="22"/>
        </w:rPr>
        <w:t xml:space="preserve">al </w:t>
      </w:r>
      <w:r w:rsidR="008F6733" w:rsidRPr="00681599">
        <w:rPr>
          <w:rFonts w:ascii="Arial Narrow" w:hAnsi="Arial Narrow"/>
          <w:bCs/>
          <w:sz w:val="22"/>
          <w:szCs w:val="22"/>
          <w:lang w:val="es-CO"/>
        </w:rPr>
        <w:t xml:space="preserve">proponente </w:t>
      </w:r>
      <w:r w:rsidR="008F6733">
        <w:rPr>
          <w:rFonts w:ascii="Arial Narrow" w:hAnsi="Arial Narrow" w:cs="Arial"/>
          <w:b/>
          <w:bCs/>
          <w:sz w:val="22"/>
          <w:szCs w:val="22"/>
          <w:lang w:val="es-CO"/>
        </w:rPr>
        <w:t>XXXXXXXXXXXXXXXXXX</w:t>
      </w:r>
      <w:r w:rsidR="008F6733" w:rsidRPr="00681599">
        <w:rPr>
          <w:rFonts w:ascii="Arial Narrow" w:hAnsi="Arial Narrow" w:cs="Arial"/>
          <w:b/>
          <w:bCs/>
          <w:sz w:val="22"/>
          <w:szCs w:val="22"/>
          <w:lang w:val="es-CO"/>
        </w:rPr>
        <w:t xml:space="preserve"> </w:t>
      </w:r>
      <w:r w:rsidR="008F6733" w:rsidRPr="00681599">
        <w:rPr>
          <w:rFonts w:ascii="Arial Narrow" w:hAnsi="Arial Narrow"/>
          <w:sz w:val="22"/>
          <w:szCs w:val="22"/>
        </w:rPr>
        <w:t>representada legalmente por</w:t>
      </w:r>
      <w:r w:rsidR="008F6733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8F6733">
        <w:rPr>
          <w:rFonts w:ascii="Arial Narrow" w:hAnsi="Arial Narrow"/>
          <w:b/>
          <w:bCs/>
          <w:sz w:val="22"/>
          <w:szCs w:val="22"/>
        </w:rPr>
        <w:t>XXXXXXXXXXXXX</w:t>
      </w:r>
      <w:r w:rsidR="008F6733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8F6733" w:rsidRPr="00681599">
        <w:rPr>
          <w:rFonts w:ascii="Arial Narrow" w:hAnsi="Arial Narrow"/>
          <w:sz w:val="22"/>
          <w:szCs w:val="22"/>
        </w:rPr>
        <w:t>con número de Identificación:</w:t>
      </w:r>
      <w:r w:rsidR="008F6733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8F6733">
        <w:rPr>
          <w:rFonts w:ascii="Arial Narrow" w:hAnsi="Arial Narrow"/>
          <w:b/>
          <w:bCs/>
          <w:sz w:val="22"/>
          <w:szCs w:val="22"/>
        </w:rPr>
        <w:t>XXXXXX</w:t>
      </w:r>
      <w:r w:rsidRPr="00681599">
        <w:rPr>
          <w:rFonts w:ascii="Arial Narrow" w:hAnsi="Arial Narrow" w:cs="Arial"/>
          <w:sz w:val="22"/>
          <w:szCs w:val="22"/>
        </w:rPr>
        <w:t>, por valor de</w:t>
      </w:r>
      <w:r w:rsidRPr="008F6733">
        <w:rPr>
          <w:rFonts w:ascii="Arial Narrow" w:hAnsi="Arial Narrow" w:cs="Arial"/>
          <w:b/>
          <w:sz w:val="22"/>
          <w:szCs w:val="22"/>
        </w:rPr>
        <w:t xml:space="preserve"> </w:t>
      </w:r>
      <w:r w:rsidR="008F6733" w:rsidRPr="008F6733">
        <w:rPr>
          <w:rFonts w:ascii="Arial Narrow" w:hAnsi="Arial Narrow" w:cs="Arial"/>
          <w:b/>
          <w:sz w:val="22"/>
          <w:szCs w:val="22"/>
        </w:rPr>
        <w:t>XXXXXXXXXXXXXXXXXX</w:t>
      </w:r>
    </w:p>
    <w:p w14:paraId="55A464F4" w14:textId="77777777" w:rsidR="00F80799" w:rsidRPr="00681599" w:rsidRDefault="00F80799">
      <w:pPr>
        <w:jc w:val="both"/>
        <w:rPr>
          <w:rFonts w:ascii="Arial Narrow" w:hAnsi="Arial Narrow" w:cs="Arial"/>
          <w:sz w:val="22"/>
          <w:szCs w:val="22"/>
        </w:rPr>
      </w:pPr>
    </w:p>
    <w:p w14:paraId="1EC1C0A8" w14:textId="52477938" w:rsidR="00F80799" w:rsidRPr="00681599" w:rsidRDefault="002B7F56">
      <w:pPr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b/>
          <w:sz w:val="22"/>
          <w:szCs w:val="22"/>
        </w:rPr>
        <w:t xml:space="preserve">ARTÍCULO 2: </w:t>
      </w:r>
      <w:r w:rsidRPr="00681599">
        <w:rPr>
          <w:rFonts w:ascii="Arial Narrow" w:hAnsi="Arial Narrow" w:cs="Arial"/>
          <w:sz w:val="22"/>
          <w:szCs w:val="22"/>
        </w:rPr>
        <w:t xml:space="preserve">De conformidad con el artículo 2.2.1.2.1.2.4 del Decreto 1082 de 2015, la presente resolución se entiende comunicada y notificada </w:t>
      </w:r>
      <w:r w:rsidR="008A06A9" w:rsidRPr="00681599">
        <w:rPr>
          <w:rFonts w:ascii="Arial Narrow" w:hAnsi="Arial Narrow" w:cs="Arial"/>
          <w:sz w:val="22"/>
          <w:szCs w:val="22"/>
        </w:rPr>
        <w:t>con la publicación en el SECOP II</w:t>
      </w:r>
      <w:r w:rsidRPr="00681599">
        <w:rPr>
          <w:rFonts w:ascii="Arial Narrow" w:hAnsi="Arial Narrow" w:cs="Arial"/>
          <w:sz w:val="22"/>
          <w:szCs w:val="22"/>
        </w:rPr>
        <w:t>.</w:t>
      </w:r>
    </w:p>
    <w:p w14:paraId="0A08A29C" w14:textId="77777777" w:rsidR="00F80799" w:rsidRPr="00681599" w:rsidRDefault="00F80799">
      <w:pPr>
        <w:pStyle w:val="Standard"/>
        <w:ind w:right="-260"/>
        <w:jc w:val="both"/>
        <w:rPr>
          <w:rFonts w:ascii="Arial Narrow" w:hAnsi="Arial Narrow" w:cs="Arial"/>
          <w:sz w:val="22"/>
          <w:szCs w:val="22"/>
        </w:rPr>
      </w:pPr>
    </w:p>
    <w:p w14:paraId="0852E948" w14:textId="77777777" w:rsidR="00F80799" w:rsidRPr="00681599" w:rsidRDefault="002B7F56">
      <w:pPr>
        <w:pStyle w:val="Standard"/>
        <w:ind w:right="28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b/>
          <w:sz w:val="22"/>
          <w:szCs w:val="22"/>
        </w:rPr>
        <w:t xml:space="preserve">ARTÍCULO 3: </w:t>
      </w:r>
      <w:r w:rsidRPr="00681599">
        <w:rPr>
          <w:rFonts w:ascii="Arial Narrow" w:hAnsi="Arial Narrow" w:cs="Arial"/>
          <w:sz w:val="22"/>
          <w:szCs w:val="22"/>
        </w:rPr>
        <w:t>Contra la presente resolución no procede recurso administrativo alguno, conforme con lo señalado en el parágrafo primero del artículo 77 de la Ley 80 de 1993.</w:t>
      </w:r>
    </w:p>
    <w:p w14:paraId="6FCC21E1" w14:textId="77777777" w:rsidR="00F80799" w:rsidRPr="00681599" w:rsidRDefault="00F80799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053CB3D2" w14:textId="77777777" w:rsidR="00F80799" w:rsidRPr="00681599" w:rsidRDefault="002B7F56">
      <w:pPr>
        <w:pStyle w:val="Standard"/>
        <w:ind w:left="18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b/>
          <w:sz w:val="22"/>
          <w:szCs w:val="22"/>
        </w:rPr>
        <w:t xml:space="preserve">ARTÍCULO 4: </w:t>
      </w:r>
      <w:r w:rsidRPr="00681599">
        <w:rPr>
          <w:rFonts w:ascii="Arial Narrow" w:hAnsi="Arial Narrow" w:cs="Arial"/>
          <w:sz w:val="22"/>
          <w:szCs w:val="22"/>
        </w:rPr>
        <w:t>Publicar la presente resolución en la página del SECOP. II</w:t>
      </w:r>
    </w:p>
    <w:p w14:paraId="04CB352B" w14:textId="77777777" w:rsidR="00602F77" w:rsidRPr="00681599" w:rsidRDefault="00602F77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02C356BE" w14:textId="77777777" w:rsidR="00F80799" w:rsidRPr="00681599" w:rsidRDefault="002B7F56">
      <w:pPr>
        <w:pStyle w:val="Standard"/>
        <w:ind w:left="18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b/>
          <w:sz w:val="22"/>
          <w:szCs w:val="22"/>
        </w:rPr>
        <w:t>ARTÍCULO 5:</w:t>
      </w:r>
      <w:r w:rsidRPr="00681599">
        <w:rPr>
          <w:rFonts w:ascii="Arial Narrow" w:hAnsi="Arial Narrow" w:cs="Arial"/>
          <w:sz w:val="22"/>
          <w:szCs w:val="22"/>
        </w:rPr>
        <w:t xml:space="preserve"> La presente Resolución rige a partir de la fecha de su expedición.</w:t>
      </w:r>
    </w:p>
    <w:p w14:paraId="1AE35945" w14:textId="77777777" w:rsidR="00F80799" w:rsidRPr="00681599" w:rsidRDefault="00F80799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1EE45FEC" w14:textId="77777777" w:rsidR="00F80799" w:rsidRPr="00681599" w:rsidRDefault="002B7F56">
      <w:pPr>
        <w:pStyle w:val="Standard"/>
        <w:ind w:left="-567"/>
        <w:jc w:val="center"/>
        <w:rPr>
          <w:rFonts w:ascii="Arial Narrow" w:hAnsi="Arial Narrow" w:cs="Arial"/>
          <w:b/>
          <w:sz w:val="22"/>
          <w:szCs w:val="22"/>
        </w:rPr>
      </w:pPr>
      <w:r w:rsidRPr="00681599">
        <w:rPr>
          <w:rFonts w:ascii="Arial Narrow" w:hAnsi="Arial Narrow" w:cs="Arial"/>
          <w:b/>
          <w:sz w:val="22"/>
          <w:szCs w:val="22"/>
        </w:rPr>
        <w:t>PUBLÍQUESE Y CÚMPLASE</w:t>
      </w:r>
    </w:p>
    <w:p w14:paraId="3A409F86" w14:textId="77777777" w:rsidR="00F80799" w:rsidRPr="00681599" w:rsidRDefault="00F80799">
      <w:pPr>
        <w:pStyle w:val="Standard"/>
        <w:ind w:left="-567" w:hanging="1985"/>
        <w:jc w:val="center"/>
        <w:rPr>
          <w:rFonts w:ascii="Arial Narrow" w:hAnsi="Arial Narrow" w:cs="Arial"/>
          <w:sz w:val="22"/>
          <w:szCs w:val="22"/>
        </w:rPr>
      </w:pPr>
    </w:p>
    <w:p w14:paraId="5C34B9C2" w14:textId="77777777" w:rsidR="00F80799" w:rsidRPr="00681599" w:rsidRDefault="002B7F56">
      <w:pPr>
        <w:pStyle w:val="Standard"/>
        <w:ind w:left="1418" w:hanging="1368"/>
        <w:jc w:val="both"/>
        <w:rPr>
          <w:rFonts w:ascii="Arial Narrow" w:hAnsi="Arial Narrow" w:cs="Arial"/>
          <w:sz w:val="22"/>
          <w:szCs w:val="22"/>
        </w:rPr>
      </w:pPr>
      <w:r w:rsidRPr="00681599">
        <w:rPr>
          <w:rFonts w:ascii="Arial Narrow" w:hAnsi="Arial Narrow" w:cs="Arial"/>
          <w:sz w:val="22"/>
          <w:szCs w:val="22"/>
        </w:rPr>
        <w:t xml:space="preserve">Dada en Bogotá, D.C. a los  </w:t>
      </w:r>
    </w:p>
    <w:p w14:paraId="6DC73EC3" w14:textId="77777777" w:rsidR="00F80799" w:rsidRPr="00681599" w:rsidRDefault="00F80799">
      <w:pPr>
        <w:pStyle w:val="Standard"/>
        <w:ind w:left="1418" w:hanging="1368"/>
        <w:jc w:val="both"/>
        <w:rPr>
          <w:rFonts w:ascii="Arial Narrow" w:hAnsi="Arial Narrow" w:cs="Arial"/>
          <w:sz w:val="22"/>
          <w:szCs w:val="22"/>
        </w:rPr>
      </w:pPr>
    </w:p>
    <w:p w14:paraId="19844F6E" w14:textId="2A7FDF3B" w:rsidR="00F80799" w:rsidRPr="00681599" w:rsidRDefault="00F80799">
      <w:pPr>
        <w:pStyle w:val="Standard"/>
        <w:ind w:left="1418" w:hanging="1368"/>
        <w:jc w:val="center"/>
        <w:rPr>
          <w:rFonts w:ascii="Arial Narrow" w:hAnsi="Arial Narrow" w:cs="Arial"/>
          <w:sz w:val="22"/>
          <w:szCs w:val="22"/>
        </w:rPr>
      </w:pPr>
      <w:bookmarkStart w:id="2" w:name="_GoBack"/>
      <w:bookmarkEnd w:id="2"/>
    </w:p>
    <w:p w14:paraId="5AC62543" w14:textId="77777777" w:rsidR="00F673D5" w:rsidRDefault="00F673D5" w:rsidP="00F673D5">
      <w:pPr>
        <w:pStyle w:val="Encabezado"/>
        <w:spacing w:after="100" w:afterAutospacing="1" w:line="0" w:lineRule="atLeast"/>
        <w:jc w:val="center"/>
        <w:rPr>
          <w:rFonts w:ascii="Arial Narrow" w:hAnsi="Arial Narrow" w:cs="Arial"/>
          <w:b/>
          <w:kern w:val="0"/>
          <w:lang w:eastAsia="en-US"/>
        </w:rPr>
      </w:pPr>
      <w:r>
        <w:rPr>
          <w:rFonts w:ascii="Arial Narrow" w:hAnsi="Arial Narrow" w:cs="Arial"/>
          <w:b/>
        </w:rPr>
        <w:t>COMUNÍQUESE Y CÚMPLASE</w:t>
      </w:r>
    </w:p>
    <w:p w14:paraId="7E906390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04487E8E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6C2BCF25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67B6BC2B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685DB607" w14:textId="77777777" w:rsidR="00F673D5" w:rsidRDefault="00F673D5" w:rsidP="00F673D5">
      <w:pPr>
        <w:pStyle w:val="Sinespaciado"/>
        <w:ind w:left="720"/>
        <w:jc w:val="center"/>
        <w:rPr>
          <w:rFonts w:ascii="Arial Narrow" w:hAnsi="Arial Narrow" w:cs="Arial"/>
          <w:b/>
          <w:color w:val="808080" w:themeColor="background1" w:themeShade="80"/>
          <w:kern w:val="28"/>
          <w:lang w:eastAsia="es-ES"/>
        </w:rPr>
      </w:pPr>
      <w:r>
        <w:rPr>
          <w:rFonts w:ascii="Arial Narrow" w:hAnsi="Arial Narrow" w:cs="Arial"/>
          <w:b/>
          <w:color w:val="808080" w:themeColor="background1" w:themeShade="80"/>
          <w:kern w:val="28"/>
          <w:lang w:eastAsia="es-ES"/>
        </w:rPr>
        <w:t>NOMBRE DEL JEFE DE LA DIVISIÓN JURÍDICA</w:t>
      </w:r>
    </w:p>
    <w:p w14:paraId="6E1D26C6" w14:textId="77777777" w:rsidR="00F673D5" w:rsidRDefault="00F673D5" w:rsidP="00F673D5">
      <w:pPr>
        <w:pStyle w:val="Sinespaciado"/>
        <w:ind w:left="720"/>
        <w:jc w:val="center"/>
        <w:rPr>
          <w:rFonts w:ascii="Arial Narrow" w:eastAsia="Calibri" w:hAnsi="Arial Narrow" w:cs="Arial"/>
          <w:color w:val="000000" w:themeColor="text1"/>
          <w:kern w:val="0"/>
          <w:lang w:eastAsia="en-US"/>
        </w:rPr>
      </w:pPr>
      <w:r>
        <w:rPr>
          <w:rFonts w:ascii="Arial Narrow" w:hAnsi="Arial Narrow" w:cs="Arial"/>
          <w:color w:val="000000" w:themeColor="text1"/>
        </w:rPr>
        <w:t>Jefe División Jurídica</w:t>
      </w:r>
    </w:p>
    <w:p w14:paraId="6F6559E9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1E3733B6" w14:textId="77777777" w:rsidR="00F673D5" w:rsidRDefault="00F673D5" w:rsidP="00F673D5">
      <w:pPr>
        <w:pStyle w:val="Lista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18"/>
          <w:szCs w:val="18"/>
        </w:rPr>
        <w:t xml:space="preserve">Proyecto: Nombre y firma del profesional responsable </w:t>
      </w:r>
    </w:p>
    <w:p w14:paraId="46C78E88" w14:textId="77777777" w:rsidR="00F673D5" w:rsidRDefault="00F673D5" w:rsidP="00F673D5">
      <w:pPr>
        <w:pStyle w:val="Lista"/>
        <w:ind w:left="0" w:firstLine="0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Revisó:  Nombre y firma del profesional responsable</w:t>
      </w:r>
    </w:p>
    <w:p w14:paraId="5D3B4124" w14:textId="18ADB359" w:rsidR="00F80799" w:rsidRPr="00681599" w:rsidRDefault="00F80799" w:rsidP="00F673D5">
      <w:pPr>
        <w:pStyle w:val="Standard"/>
        <w:tabs>
          <w:tab w:val="left" w:pos="6246"/>
        </w:tabs>
        <w:jc w:val="center"/>
        <w:rPr>
          <w:rFonts w:ascii="Arial Narrow" w:hAnsi="Arial Narrow"/>
        </w:rPr>
      </w:pPr>
    </w:p>
    <w:sectPr w:rsidR="00F80799" w:rsidRPr="00681599">
      <w:headerReference w:type="default" r:id="rId7"/>
      <w:pgSz w:w="12240" w:h="18720"/>
      <w:pgMar w:top="1417" w:right="1701" w:bottom="1417" w:left="1701" w:header="709" w:footer="22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85CE4" w14:textId="77777777" w:rsidR="00AE7451" w:rsidRDefault="00AE7451">
      <w:r>
        <w:separator/>
      </w:r>
    </w:p>
  </w:endnote>
  <w:endnote w:type="continuationSeparator" w:id="0">
    <w:p w14:paraId="58E87E2C" w14:textId="77777777" w:rsidR="00AE7451" w:rsidRDefault="00AE7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ns Serif 12cp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, 'Arial Unicode MS'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0B4FC" w14:textId="77777777" w:rsidR="00AE7451" w:rsidRDefault="00AE7451">
      <w:r>
        <w:rPr>
          <w:color w:val="000000"/>
        </w:rPr>
        <w:separator/>
      </w:r>
    </w:p>
  </w:footnote>
  <w:footnote w:type="continuationSeparator" w:id="0">
    <w:p w14:paraId="53C42BF3" w14:textId="77777777" w:rsidR="00AE7451" w:rsidRDefault="00AE7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77FA1" w14:textId="77777777" w:rsidR="002B7F56" w:rsidRDefault="00074F83">
    <w:pPr>
      <w:pStyle w:val="Encabezado"/>
      <w:jc w:val="center"/>
    </w:pPr>
    <w:r w:rsidRPr="00EB0878">
      <w:rPr>
        <w:noProof/>
        <w:lang w:val="es-CO" w:eastAsia="es-CO"/>
      </w:rPr>
      <w:drawing>
        <wp:inline distT="0" distB="0" distL="0" distR="0" wp14:anchorId="58A65564" wp14:editId="0026B872">
          <wp:extent cx="2660650" cy="899160"/>
          <wp:effectExtent l="0" t="0" r="0" b="0"/>
          <wp:docPr id="4" name="Imagen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65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B7FA42" w14:textId="77777777" w:rsidR="002B7F56" w:rsidRDefault="002B7F56">
    <w:pPr>
      <w:pStyle w:val="Encabezado"/>
      <w:rPr>
        <w:rFonts w:ascii="Arial Narrow" w:hAnsi="Arial Narrow" w:cs="Tahoma"/>
        <w:b/>
        <w:sz w:val="28"/>
        <w:szCs w:val="28"/>
        <w:lang w:eastAsia="es-CO"/>
      </w:rPr>
    </w:pPr>
  </w:p>
  <w:p w14:paraId="1708ADB7" w14:textId="6EAA4C36" w:rsidR="002B7F56" w:rsidRDefault="002B7F56">
    <w:pPr>
      <w:pStyle w:val="Encabezado"/>
      <w:jc w:val="center"/>
    </w:pPr>
    <w:r>
      <w:rPr>
        <w:rFonts w:ascii="Arial Narrow" w:hAnsi="Arial Narrow" w:cs="Tahoma"/>
        <w:b/>
        <w:sz w:val="28"/>
        <w:szCs w:val="28"/>
        <w:lang w:eastAsia="es-CO"/>
      </w:rPr>
      <w:t>RESOLUCIÓN No.</w:t>
    </w:r>
    <w:r>
      <w:rPr>
        <w:rFonts w:ascii="Arial Narrow" w:hAnsi="Arial Narrow" w:cs="Tahoma"/>
        <w:b/>
        <w:sz w:val="28"/>
        <w:szCs w:val="28"/>
        <w:lang w:val="es-CO" w:eastAsia="es-CO"/>
      </w:rPr>
      <w:t xml:space="preserve"> </w:t>
    </w:r>
    <w:r w:rsidR="008A06A9">
      <w:rPr>
        <w:rFonts w:ascii="Arial Narrow" w:hAnsi="Arial Narrow" w:cs="Tahoma"/>
        <w:b/>
        <w:sz w:val="28"/>
        <w:szCs w:val="28"/>
        <w:lang w:val="es-CO" w:eastAsia="es-CO"/>
      </w:rPr>
      <w:t xml:space="preserve">  </w:t>
    </w:r>
    <w:r>
      <w:rPr>
        <w:rFonts w:ascii="Arial Narrow" w:hAnsi="Arial Narrow" w:cs="Tahoma"/>
        <w:b/>
        <w:sz w:val="28"/>
        <w:szCs w:val="28"/>
        <w:lang w:val="es-CO" w:eastAsia="es-CO"/>
      </w:rPr>
      <w:t xml:space="preserve"> DEL </w:t>
    </w:r>
    <w:r w:rsidR="007964F9">
      <w:rPr>
        <w:rFonts w:ascii="Arial Narrow" w:hAnsi="Arial Narrow" w:cs="Tahoma"/>
        <w:b/>
        <w:sz w:val="28"/>
        <w:szCs w:val="28"/>
        <w:lang w:val="es-CO" w:eastAsia="es-CO"/>
      </w:rPr>
      <w:t>XX</w:t>
    </w:r>
    <w:r>
      <w:rPr>
        <w:rFonts w:ascii="Arial Narrow" w:hAnsi="Arial Narrow" w:cs="Tahoma"/>
        <w:b/>
        <w:sz w:val="28"/>
        <w:szCs w:val="28"/>
        <w:lang w:val="es-CO" w:eastAsia="es-CO"/>
      </w:rPr>
      <w:t xml:space="preserve"> DE </w:t>
    </w:r>
    <w:r w:rsidR="007964F9">
      <w:rPr>
        <w:rFonts w:ascii="Arial Narrow" w:hAnsi="Arial Narrow" w:cs="Tahoma"/>
        <w:b/>
        <w:sz w:val="28"/>
        <w:szCs w:val="28"/>
        <w:lang w:val="es-CO" w:eastAsia="es-CO"/>
      </w:rPr>
      <w:t>XXXX</w:t>
    </w:r>
    <w:r>
      <w:rPr>
        <w:rFonts w:ascii="Arial Narrow" w:hAnsi="Arial Narrow" w:cs="Tahoma"/>
        <w:b/>
        <w:sz w:val="28"/>
        <w:szCs w:val="28"/>
        <w:lang w:val="es-CO" w:eastAsia="es-CO"/>
      </w:rPr>
      <w:t xml:space="preserve"> DE </w:t>
    </w:r>
    <w:r w:rsidR="007964F9">
      <w:rPr>
        <w:rFonts w:ascii="Arial Narrow" w:hAnsi="Arial Narrow" w:cs="Tahoma"/>
        <w:b/>
        <w:sz w:val="28"/>
        <w:szCs w:val="28"/>
        <w:lang w:val="es-CO" w:eastAsia="es-CO"/>
      </w:rPr>
      <w:t>XXXX</w:t>
    </w:r>
  </w:p>
  <w:p w14:paraId="42FD0326" w14:textId="77777777" w:rsidR="002B7F56" w:rsidRDefault="002B7F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C5166"/>
    <w:multiLevelType w:val="multilevel"/>
    <w:tmpl w:val="DF58D9DC"/>
    <w:lvl w:ilvl="0">
      <w:start w:val="1"/>
      <w:numFmt w:val="decimal"/>
      <w:lvlText w:val="%1."/>
      <w:lvlJc w:val="left"/>
      <w:pPr>
        <w:ind w:left="1440" w:hanging="36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5A6BB7"/>
    <w:multiLevelType w:val="multilevel"/>
    <w:tmpl w:val="DF58D9DC"/>
    <w:lvl w:ilvl="0">
      <w:start w:val="1"/>
      <w:numFmt w:val="decimal"/>
      <w:lvlText w:val="%1."/>
      <w:lvlJc w:val="left"/>
      <w:pPr>
        <w:ind w:left="1440" w:hanging="36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2A2F55"/>
    <w:multiLevelType w:val="multilevel"/>
    <w:tmpl w:val="F2F677E2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Arial Black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9DA7C27"/>
    <w:multiLevelType w:val="multilevel"/>
    <w:tmpl w:val="506819D6"/>
    <w:styleLink w:val="WW8Num2"/>
    <w:lvl w:ilvl="0">
      <w:start w:val="1"/>
      <w:numFmt w:val="decimal"/>
      <w:pStyle w:val="Listaconnmeros"/>
      <w:lvlText w:val="%1)"/>
      <w:lvlJc w:val="left"/>
      <w:pPr>
        <w:ind w:left="1440" w:hanging="360"/>
      </w:pPr>
      <w:rPr>
        <w:rFonts w:ascii="Arial" w:eastAsia="Times New Roman" w:hAnsi="Arial" w:cs="Arial Black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BCD2E1F"/>
    <w:multiLevelType w:val="multilevel"/>
    <w:tmpl w:val="5472EBEE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rFonts w:ascii="Arial" w:eastAsia="Times New Roman" w:hAnsi="Arial" w:cs="Arial Black"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ascii="Courier New" w:hAnsi="Courier New" w:cs="Arial Black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54CA1682"/>
    <w:multiLevelType w:val="multilevel"/>
    <w:tmpl w:val="DF58D9DC"/>
    <w:lvl w:ilvl="0">
      <w:start w:val="1"/>
      <w:numFmt w:val="decimal"/>
      <w:lvlText w:val="%1."/>
      <w:lvlJc w:val="left"/>
      <w:pPr>
        <w:ind w:left="1440" w:hanging="36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CB455D"/>
    <w:multiLevelType w:val="multilevel"/>
    <w:tmpl w:val="DF58D9DC"/>
    <w:lvl w:ilvl="0">
      <w:start w:val="1"/>
      <w:numFmt w:val="decimal"/>
      <w:lvlText w:val="%1."/>
      <w:lvlJc w:val="left"/>
      <w:pPr>
        <w:ind w:left="1440" w:hanging="36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44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799"/>
    <w:rsid w:val="00042248"/>
    <w:rsid w:val="00074F83"/>
    <w:rsid w:val="000972DC"/>
    <w:rsid w:val="000C0EA9"/>
    <w:rsid w:val="00277226"/>
    <w:rsid w:val="0028167E"/>
    <w:rsid w:val="002B00F5"/>
    <w:rsid w:val="002B7F56"/>
    <w:rsid w:val="002C4DB4"/>
    <w:rsid w:val="00314293"/>
    <w:rsid w:val="003204DE"/>
    <w:rsid w:val="003747AA"/>
    <w:rsid w:val="0042021C"/>
    <w:rsid w:val="004654E8"/>
    <w:rsid w:val="00465501"/>
    <w:rsid w:val="00477021"/>
    <w:rsid w:val="00491A48"/>
    <w:rsid w:val="004C1153"/>
    <w:rsid w:val="004D17E2"/>
    <w:rsid w:val="00594C01"/>
    <w:rsid w:val="005A2ACE"/>
    <w:rsid w:val="005B3059"/>
    <w:rsid w:val="00602F77"/>
    <w:rsid w:val="00676ED7"/>
    <w:rsid w:val="00681599"/>
    <w:rsid w:val="006F1221"/>
    <w:rsid w:val="0072403B"/>
    <w:rsid w:val="007964F9"/>
    <w:rsid w:val="007A5B47"/>
    <w:rsid w:val="007B07C2"/>
    <w:rsid w:val="007C4DE3"/>
    <w:rsid w:val="0083713C"/>
    <w:rsid w:val="008656D2"/>
    <w:rsid w:val="008A06A9"/>
    <w:rsid w:val="008E1E42"/>
    <w:rsid w:val="008F6733"/>
    <w:rsid w:val="00932AD3"/>
    <w:rsid w:val="00934E20"/>
    <w:rsid w:val="009702B0"/>
    <w:rsid w:val="0099078C"/>
    <w:rsid w:val="009A0FDC"/>
    <w:rsid w:val="009C39DE"/>
    <w:rsid w:val="00A74959"/>
    <w:rsid w:val="00A7768F"/>
    <w:rsid w:val="00A808C9"/>
    <w:rsid w:val="00AA73B9"/>
    <w:rsid w:val="00AE7451"/>
    <w:rsid w:val="00B568AA"/>
    <w:rsid w:val="00BA70BC"/>
    <w:rsid w:val="00C42A83"/>
    <w:rsid w:val="00C8276C"/>
    <w:rsid w:val="00C906C6"/>
    <w:rsid w:val="00CA1534"/>
    <w:rsid w:val="00CB0715"/>
    <w:rsid w:val="00CD77D5"/>
    <w:rsid w:val="00CE02E1"/>
    <w:rsid w:val="00D05A42"/>
    <w:rsid w:val="00D37882"/>
    <w:rsid w:val="00D55C31"/>
    <w:rsid w:val="00DF77D6"/>
    <w:rsid w:val="00E30276"/>
    <w:rsid w:val="00E33610"/>
    <w:rsid w:val="00E85FAE"/>
    <w:rsid w:val="00EA5584"/>
    <w:rsid w:val="00EB0878"/>
    <w:rsid w:val="00EB6004"/>
    <w:rsid w:val="00F55316"/>
    <w:rsid w:val="00F56E3F"/>
    <w:rsid w:val="00F673D5"/>
    <w:rsid w:val="00F80799"/>
    <w:rsid w:val="00FB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24C7"/>
  <w15:docId w15:val="{D1469104-237D-A240-B995-0CDA94AF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s-CO"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jc w:val="both"/>
      <w:outlineLvl w:val="0"/>
    </w:pPr>
    <w:rPr>
      <w:rFonts w:ascii="Arial" w:eastAsia="Arial" w:hAnsi="Arial" w:cs="Arial"/>
      <w:b/>
      <w:bCs/>
    </w:rPr>
  </w:style>
  <w:style w:type="paragraph" w:styleId="Ttulo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ind w:left="283" w:hanging="283"/>
    </w:pPr>
  </w:style>
  <w:style w:type="paragraph" w:styleId="Descripci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Etiqueta">
    <w:name w:val="Etiqueta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Standard"/>
    <w:pPr>
      <w:spacing w:after="120" w:line="480" w:lineRule="auto"/>
    </w:pPr>
  </w:style>
  <w:style w:type="paragraph" w:styleId="Sinespaciado">
    <w:name w:val="No Spacing"/>
    <w:basedOn w:val="Standard"/>
    <w:link w:val="SinespaciadoCar"/>
    <w:uiPriority w:val="1"/>
    <w:qFormat/>
  </w:style>
  <w:style w:type="paragraph" w:styleId="Listaconnmeros">
    <w:name w:val="List Number"/>
    <w:basedOn w:val="Lista"/>
    <w:pPr>
      <w:numPr>
        <w:numId w:val="2"/>
      </w:numPr>
      <w:spacing w:after="240" w:line="240" w:lineRule="atLeast"/>
      <w:jc w:val="both"/>
    </w:pPr>
    <w:rPr>
      <w:rFonts w:ascii="Arial" w:eastAsia="Arial" w:hAnsi="Arial" w:cs="Arial"/>
      <w:spacing w:val="-5"/>
      <w:sz w:val="20"/>
      <w:szCs w:val="20"/>
    </w:rPr>
  </w:style>
  <w:style w:type="paragraph" w:styleId="NormalWeb">
    <w:name w:val="Normal (Web)"/>
    <w:basedOn w:val="Standard"/>
  </w:style>
  <w:style w:type="paragraph" w:styleId="Prrafodelista">
    <w:name w:val="List Paragraph"/>
    <w:aliases w:val="Segundo nivel de viñetas,Segundo nivel de vi–etas,Segundo nivel de vi_etas,P‡rrafo de lista1,Fluvial1,Bullets,VIÑETA,List Paragraph1,Párrafo de lista1,titulo 3,Num Bullet 1,lp1,List Paragraph11,Numbered Paragraph,titulo 5,Bullet List"/>
    <w:basedOn w:val="Standard"/>
    <w:uiPriority w:val="1"/>
    <w:qFormat/>
    <w:pPr>
      <w:widowControl/>
      <w:ind w:left="720"/>
    </w:pPr>
    <w:rPr>
      <w:lang w:val="es-CO" w:eastAsia="es-ES"/>
    </w:rPr>
  </w:style>
  <w:style w:type="paragraph" w:customStyle="1" w:styleId="LO-Normal">
    <w:name w:val="LO-Normal"/>
    <w:pPr>
      <w:widowControl w:val="0"/>
      <w:suppressAutoHyphens/>
      <w:autoSpaceDE w:val="0"/>
      <w:autoSpaceDN w:val="0"/>
      <w:textAlignment w:val="baseline"/>
    </w:pPr>
    <w:rPr>
      <w:rFonts w:ascii="Berlin Sans FB" w:eastAsia="Calibri" w:hAnsi="Berlin Sans FB" w:cs="Berlin Sans FB"/>
      <w:color w:val="000000"/>
      <w:kern w:val="3"/>
      <w:sz w:val="24"/>
      <w:szCs w:val="24"/>
      <w:lang w:eastAsia="zh-CN"/>
    </w:rPr>
  </w:style>
  <w:style w:type="paragraph" w:customStyle="1" w:styleId="Pa11">
    <w:name w:val="Pa1+1"/>
    <w:basedOn w:val="LO-Normal"/>
    <w:next w:val="LO-Normal"/>
    <w:pPr>
      <w:spacing w:line="241" w:lineRule="atLeast"/>
    </w:pPr>
    <w:rPr>
      <w:rFonts w:ascii="Arial" w:eastAsia="Times New Roman" w:hAnsi="Arial" w:cs="Times New Roman"/>
    </w:rPr>
  </w:style>
  <w:style w:type="paragraph" w:customStyle="1" w:styleId="Textoindependiente31">
    <w:name w:val="Texto independiente 31"/>
    <w:basedOn w:val="Standard"/>
    <w:pPr>
      <w:overflowPunct w:val="0"/>
      <w:ind w:right="51"/>
      <w:jc w:val="both"/>
    </w:pPr>
    <w:rPr>
      <w:rFonts w:ascii="Arial" w:eastAsia="Arial" w:hAnsi="Arial" w:cs="Arial"/>
      <w:sz w:val="22"/>
    </w:rPr>
  </w:style>
  <w:style w:type="paragraph" w:customStyle="1" w:styleId="MARITZA4">
    <w:name w:val="MARITZA4"/>
    <w:basedOn w:val="Standard"/>
    <w:pPr>
      <w:tabs>
        <w:tab w:val="left" w:pos="-720"/>
        <w:tab w:val="left" w:pos="0"/>
      </w:tabs>
      <w:jc w:val="center"/>
    </w:pPr>
    <w:rPr>
      <w:b/>
      <w:bCs/>
      <w:spacing w:val="-2"/>
      <w:lang w:val="en-US"/>
    </w:rPr>
  </w:style>
  <w:style w:type="paragraph" w:customStyle="1" w:styleId="BodyText24">
    <w:name w:val="Body Text 24"/>
    <w:basedOn w:val="Standard"/>
    <w:pPr>
      <w:overflowPunct w:val="0"/>
      <w:jc w:val="both"/>
    </w:pPr>
    <w:rPr>
      <w:rFonts w:ascii="Arial" w:eastAsia="Arial" w:hAnsi="Arial" w:cs="Arial"/>
      <w:b/>
      <w:lang w:val="es-CO"/>
    </w:rPr>
  </w:style>
  <w:style w:type="paragraph" w:customStyle="1" w:styleId="MARITZA6">
    <w:name w:val="MARITZA6"/>
    <w:basedOn w:val="Standard"/>
    <w:pPr>
      <w:tabs>
        <w:tab w:val="left" w:pos="-720"/>
        <w:tab w:val="left" w:pos="0"/>
      </w:tabs>
      <w:overflowPunct w:val="0"/>
      <w:jc w:val="center"/>
    </w:pPr>
    <w:rPr>
      <w:rFonts w:ascii="Sans Serif 12cpi" w:eastAsia="Sans Serif 12cpi" w:hAnsi="Sans Serif 12cpi" w:cs="Sans Serif 12cpi"/>
      <w:b/>
      <w:bCs/>
      <w:spacing w:val="-2"/>
      <w:lang w:val="es-CO"/>
    </w:rPr>
  </w:style>
  <w:style w:type="paragraph" w:customStyle="1" w:styleId="Textosinformato1">
    <w:name w:val="Texto sin formato1"/>
    <w:basedOn w:val="Standard"/>
    <w:pPr>
      <w:overflowPunct w:val="0"/>
    </w:pPr>
    <w:rPr>
      <w:rFonts w:ascii="Courier New" w:eastAsia="Courier New" w:hAnsi="Courier New" w:cs="Courier New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xtoindependiente3">
    <w:name w:val="Body Text 3"/>
    <w:basedOn w:val="Standard"/>
    <w:pPr>
      <w:overflowPunct w:val="0"/>
      <w:autoSpaceDE w:val="0"/>
      <w:ind w:right="51"/>
      <w:jc w:val="both"/>
    </w:pPr>
    <w:rPr>
      <w:rFonts w:ascii="Arial" w:eastAsia="Arial" w:hAnsi="Arial" w:cs="Arial"/>
      <w:sz w:val="22"/>
      <w:szCs w:val="20"/>
    </w:rPr>
  </w:style>
  <w:style w:type="paragraph" w:customStyle="1" w:styleId="Default">
    <w:name w:val="Default"/>
    <w:pPr>
      <w:widowControl w:val="0"/>
      <w:suppressAutoHyphens/>
      <w:autoSpaceDN w:val="0"/>
      <w:textAlignment w:val="baseline"/>
    </w:pPr>
    <w:rPr>
      <w:rFonts w:ascii="Arial" w:hAnsi="Arial"/>
      <w:kern w:val="3"/>
      <w:sz w:val="24"/>
      <w:szCs w:val="24"/>
      <w:lang w:val="es-CO" w:eastAsia="zh-CN" w:bidi="hi-IN"/>
    </w:rPr>
  </w:style>
  <w:style w:type="paragraph" w:customStyle="1" w:styleId="CM7">
    <w:name w:val="CM7"/>
    <w:basedOn w:val="Default"/>
  </w:style>
  <w:style w:type="paragraph" w:customStyle="1" w:styleId="CM117">
    <w:name w:val="CM117"/>
    <w:basedOn w:val="Default"/>
  </w:style>
  <w:style w:type="paragraph" w:customStyle="1" w:styleId="Textoindependiente21">
    <w:name w:val="Texto independiente 21"/>
    <w:basedOn w:val="Standard"/>
    <w:pPr>
      <w:widowControl/>
      <w:jc w:val="both"/>
    </w:pPr>
    <w:rPr>
      <w:rFonts w:ascii="Tahoma" w:eastAsia="Tahoma" w:hAnsi="Tahoma" w:cs="Tahoma"/>
      <w:szCs w:val="20"/>
      <w:lang w:val="es-MX" w:eastAsia="es-ES"/>
    </w:rPr>
  </w:style>
  <w:style w:type="paragraph" w:styleId="Textodeglobo">
    <w:name w:val="Balloon Text"/>
    <w:basedOn w:val="Standard"/>
    <w:pPr>
      <w:widowControl/>
      <w:spacing w:after="200"/>
    </w:pPr>
    <w:rPr>
      <w:rFonts w:ascii="Tahoma" w:eastAsia="Tahoma" w:hAnsi="Tahoma" w:cs="Tahoma"/>
      <w:sz w:val="16"/>
      <w:szCs w:val="16"/>
      <w:lang w:val="es-CO" w:eastAsia="es-ES"/>
    </w:rPr>
  </w:style>
  <w:style w:type="paragraph" w:customStyle="1" w:styleId="BodyText21">
    <w:name w:val="Body Text 21"/>
    <w:basedOn w:val="Standard"/>
    <w:pPr>
      <w:jc w:val="both"/>
    </w:pPr>
    <w:rPr>
      <w:szCs w:val="20"/>
      <w:lang w:val="es-CO"/>
    </w:rPr>
  </w:style>
  <w:style w:type="character" w:customStyle="1" w:styleId="WW8Num1z0">
    <w:name w:val="WW8Num1z0"/>
    <w:rPr>
      <w:rFonts w:ascii="Arial" w:eastAsia="Times New Roman" w:hAnsi="Arial" w:cs="Arial Black"/>
    </w:rPr>
  </w:style>
  <w:style w:type="character" w:customStyle="1" w:styleId="WW8Num1z1">
    <w:name w:val="WW8Num1z1"/>
    <w:rPr>
      <w:rFonts w:ascii="Courier New" w:eastAsia="Courier New" w:hAnsi="Courier New" w:cs="Arial Black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 Black"/>
    </w:rPr>
  </w:style>
  <w:style w:type="character" w:customStyle="1" w:styleId="WW8Num3z0">
    <w:name w:val="WW8Num3z0"/>
    <w:rPr>
      <w:rFonts w:ascii="Arial" w:eastAsia="Times New Roman" w:hAnsi="Arial" w:cs="Times New Roman"/>
      <w:sz w:val="22"/>
      <w:szCs w:val="22"/>
    </w:rPr>
  </w:style>
  <w:style w:type="character" w:customStyle="1" w:styleId="WW8Num3z1">
    <w:name w:val="WW8Num3z1"/>
    <w:rPr>
      <w:rFonts w:ascii="Courier New" w:eastAsia="Courier New" w:hAnsi="Courier New" w:cs="Arial Black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eastAsia="Courier New" w:hAnsi="Courier New" w:cs="Arial Black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Calibri" w:hAnsi="Arial" w:cs="Arial Black"/>
    </w:rPr>
  </w:style>
  <w:style w:type="character" w:customStyle="1" w:styleId="WW8Num5z1">
    <w:name w:val="WW8Num5z1"/>
    <w:rPr>
      <w:rFonts w:ascii="Courier New" w:eastAsia="Courier New" w:hAnsi="Courier New" w:cs="Arial Black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1">
    <w:name w:val="WW8Num2z1"/>
    <w:rPr>
      <w:rFonts w:ascii="Courier New" w:eastAsia="Courier New" w:hAnsi="Courier New" w:cs="Arial Black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6z0">
    <w:name w:val="WW8Num6z0"/>
    <w:rPr>
      <w:rFonts w:ascii="Verdana" w:eastAsia="Times New Roman" w:hAnsi="Verdana" w:cs="Times New Roman"/>
    </w:rPr>
  </w:style>
  <w:style w:type="character" w:customStyle="1" w:styleId="WW8Num6z1">
    <w:name w:val="WW8Num6z1"/>
    <w:rPr>
      <w:rFonts w:ascii="Courier New" w:eastAsia="Courier New" w:hAnsi="Courier New" w:cs="Arial Black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Courier New" w:eastAsia="Courier New" w:hAnsi="Courier New" w:cs="Arial Black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9z0">
    <w:name w:val="WW8Num9z0"/>
    <w:rPr>
      <w:rFonts w:ascii="Arial" w:eastAsia="Calibri" w:hAnsi="Arial" w:cs="Arial Black"/>
    </w:rPr>
  </w:style>
  <w:style w:type="character" w:customStyle="1" w:styleId="WW8Num9z1">
    <w:name w:val="WW8Num9z1"/>
    <w:rPr>
      <w:rFonts w:ascii="Courier New" w:eastAsia="Courier New" w:hAnsi="Courier New" w:cs="Arial Black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Arial Black" w:eastAsia="Arial Black" w:hAnsi="Arial Black" w:cs="Arial Black"/>
      <w:b w:val="0"/>
      <w:i w:val="0"/>
      <w:sz w:val="18"/>
    </w:rPr>
  </w:style>
  <w:style w:type="character" w:customStyle="1" w:styleId="WW8Num11z0">
    <w:name w:val="WW8Num11z0"/>
    <w:rPr>
      <w:rFonts w:ascii="Symbol" w:eastAsia="Times New Roman" w:hAnsi="Symbol" w:cs="Times New Roman"/>
    </w:rPr>
  </w:style>
  <w:style w:type="character" w:customStyle="1" w:styleId="WW8Num11z1">
    <w:name w:val="WW8Num11z1"/>
    <w:rPr>
      <w:rFonts w:ascii="Courier New" w:eastAsia="Courier New" w:hAnsi="Courier New" w:cs="Arial Black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Arial" w:eastAsia="Times New Roman" w:hAnsi="Arial" w:cs="Arial Black"/>
    </w:rPr>
  </w:style>
  <w:style w:type="character" w:customStyle="1" w:styleId="WW8Num12z1">
    <w:name w:val="WW8Num12z1"/>
    <w:rPr>
      <w:rFonts w:ascii="Courier New" w:eastAsia="Courier New" w:hAnsi="Courier New" w:cs="Arial Black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Arial" w:eastAsia="Calibri" w:hAnsi="Arial" w:cs="Arial Black"/>
    </w:rPr>
  </w:style>
  <w:style w:type="character" w:customStyle="1" w:styleId="WW8Num13z1">
    <w:name w:val="WW8Num13z1"/>
    <w:rPr>
      <w:rFonts w:ascii="Courier New" w:eastAsia="Courier New" w:hAnsi="Courier New" w:cs="Arial Black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5z0">
    <w:name w:val="WW8Num15z0"/>
    <w:rPr>
      <w:rFonts w:ascii="Arial" w:eastAsia="Calibri" w:hAnsi="Arial" w:cs="Arial Black"/>
    </w:rPr>
  </w:style>
  <w:style w:type="character" w:customStyle="1" w:styleId="WW8Num15z1">
    <w:name w:val="WW8Num15z1"/>
    <w:rPr>
      <w:rFonts w:ascii="Courier New" w:eastAsia="Courier New" w:hAnsi="Courier New" w:cs="Arial Black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Arial Black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  <w:rPr>
      <w:rFonts w:ascii="Arial" w:eastAsia="Calibri" w:hAnsi="Arial" w:cs="Arial Black"/>
    </w:rPr>
  </w:style>
  <w:style w:type="character" w:customStyle="1" w:styleId="WW8Num17z1">
    <w:name w:val="WW8Num17z1"/>
    <w:rPr>
      <w:rFonts w:ascii="Courier New" w:eastAsia="Courier New" w:hAnsi="Courier New" w:cs="Arial Black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Textoindependiente2Car">
    <w:name w:val="Texto independiente 2 Car"/>
    <w:rPr>
      <w:sz w:val="24"/>
      <w:szCs w:val="24"/>
      <w:lang w:val="es-ES"/>
    </w:rPr>
  </w:style>
  <w:style w:type="character" w:customStyle="1" w:styleId="Ttulo1Car">
    <w:name w:val="Título 1 Car"/>
    <w:rPr>
      <w:rFonts w:ascii="Arial" w:eastAsia="Arial" w:hAnsi="Arial" w:cs="Arial"/>
      <w:b/>
      <w:bCs/>
      <w:sz w:val="24"/>
      <w:szCs w:val="24"/>
      <w:lang w:val="es-E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tulo3Car">
    <w:name w:val="Título 3 Car"/>
    <w:rPr>
      <w:rFonts w:ascii="Cambria" w:eastAsia="Times New Roman" w:hAnsi="Cambria" w:cs="Times New Roman"/>
      <w:b/>
      <w:bCs/>
      <w:sz w:val="26"/>
      <w:szCs w:val="26"/>
      <w:lang w:val="es-ES"/>
    </w:rPr>
  </w:style>
  <w:style w:type="character" w:customStyle="1" w:styleId="object2">
    <w:name w:val="object2"/>
    <w:rPr>
      <w:strike w:val="0"/>
      <w:dstrike w:val="0"/>
      <w:color w:val="00008B"/>
      <w:u w:val="none"/>
    </w:rPr>
  </w:style>
  <w:style w:type="character" w:customStyle="1" w:styleId="object7">
    <w:name w:val="object7"/>
    <w:basedOn w:val="Fuentedeprrafopredeter"/>
  </w:style>
  <w:style w:type="character" w:customStyle="1" w:styleId="A33">
    <w:name w:val="A33"/>
    <w:rPr>
      <w:color w:val="221E1F"/>
      <w:sz w:val="11"/>
      <w:szCs w:val="11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Ttulo3Car2">
    <w:name w:val="Título 3 Car2"/>
    <w:rPr>
      <w:rFonts w:ascii="Tahoma" w:eastAsia="Tahoma" w:hAnsi="Tahoma" w:cs="Tahoma"/>
      <w:b/>
      <w:bCs/>
      <w:sz w:val="18"/>
      <w:szCs w:val="18"/>
      <w:lang w:eastAsia="es-ES"/>
    </w:rPr>
  </w:style>
  <w:style w:type="character" w:customStyle="1" w:styleId="ListLabel4">
    <w:name w:val="ListLabel 4"/>
    <w:rPr>
      <w:b/>
    </w:rPr>
  </w:style>
  <w:style w:type="character" w:customStyle="1" w:styleId="Ttulo9Car1">
    <w:name w:val="Título 9 Car1"/>
    <w:rPr>
      <w:rFonts w:ascii="Cambria" w:eastAsia="Cambria" w:hAnsi="Cambria" w:cs="Cambria"/>
      <w:i/>
      <w:iCs/>
      <w:sz w:val="20"/>
      <w:szCs w:val="20"/>
      <w:lang w:val="es-CO"/>
    </w:rPr>
  </w:style>
  <w:style w:type="character" w:customStyle="1" w:styleId="Ttulo7Car1">
    <w:name w:val="Título 7 Car1"/>
    <w:rPr>
      <w:rFonts w:ascii="Cambria" w:eastAsia="Cambria" w:hAnsi="Cambria" w:cs="Cambria"/>
      <w:i/>
      <w:iCs/>
      <w:sz w:val="24"/>
      <w:szCs w:val="24"/>
      <w:lang w:val="es-CO"/>
    </w:rPr>
  </w:style>
  <w:style w:type="character" w:customStyle="1" w:styleId="Ttulo6Car1">
    <w:name w:val="Título 6 Car1"/>
    <w:rPr>
      <w:rFonts w:ascii="Cambria" w:eastAsia="Cambria" w:hAnsi="Cambria" w:cs="Cambria"/>
      <w:i/>
      <w:iCs/>
      <w:sz w:val="24"/>
      <w:szCs w:val="24"/>
      <w:lang w:val="es-CO"/>
    </w:rPr>
  </w:style>
  <w:style w:type="character" w:customStyle="1" w:styleId="Ttulo5Car1">
    <w:name w:val="Título 5 Car1"/>
    <w:rPr>
      <w:rFonts w:ascii="Cambria" w:eastAsia="Cambria" w:hAnsi="Cambria" w:cs="Cambria"/>
      <w:sz w:val="24"/>
      <w:szCs w:val="24"/>
      <w:lang w:val="es-CO"/>
    </w:rPr>
  </w:style>
  <w:style w:type="character" w:customStyle="1" w:styleId="Ttulo4Car1">
    <w:name w:val="Título 4 Car1"/>
    <w:rPr>
      <w:rFonts w:ascii="Cambria" w:eastAsia="Cambria" w:hAnsi="Cambria" w:cs="Cambria"/>
      <w:b/>
      <w:bCs/>
      <w:i/>
      <w:iCs/>
      <w:sz w:val="24"/>
      <w:szCs w:val="24"/>
      <w:lang w:val="es-CO"/>
    </w:rPr>
  </w:style>
  <w:style w:type="character" w:customStyle="1" w:styleId="Ttulo3Car1">
    <w:name w:val="Título 3 Car1"/>
    <w:rPr>
      <w:rFonts w:ascii="Cambria" w:eastAsia="Cambria" w:hAnsi="Cambria" w:cs="Cambria"/>
      <w:b/>
      <w:bCs/>
      <w:sz w:val="24"/>
      <w:szCs w:val="24"/>
      <w:lang w:val="es-CO"/>
    </w:rPr>
  </w:style>
  <w:style w:type="character" w:customStyle="1" w:styleId="Ttulo1Car1">
    <w:name w:val="Título 1 Car1"/>
    <w:rPr>
      <w:rFonts w:ascii="Cambria" w:eastAsia="Cambria" w:hAnsi="Cambria" w:cs="Cambria"/>
      <w:b/>
      <w:bCs/>
      <w:sz w:val="28"/>
      <w:szCs w:val="28"/>
      <w:lang w:val="es-CO"/>
    </w:rPr>
  </w:style>
  <w:style w:type="character" w:customStyle="1" w:styleId="ListLabel3">
    <w:name w:val="ListLabel 3"/>
    <w:rPr>
      <w:b/>
    </w:rPr>
  </w:style>
  <w:style w:type="character" w:customStyle="1" w:styleId="ListLabel2">
    <w:name w:val="ListLabel 2"/>
    <w:rPr>
      <w:rFonts w:cs="Times New Roman"/>
      <w:b/>
      <w:sz w:val="14"/>
    </w:rPr>
  </w:style>
  <w:style w:type="character" w:customStyle="1" w:styleId="ListLabel1">
    <w:name w:val="ListLabel 1"/>
    <w:rPr>
      <w:rFonts w:cs="Times New Roman"/>
    </w:rPr>
  </w:style>
  <w:style w:type="character" w:customStyle="1" w:styleId="TextodegloboCar">
    <w:name w:val="Texto de globo Car"/>
    <w:rPr>
      <w:rFonts w:ascii="Tahoma" w:eastAsia="Tahoma" w:hAnsi="Tahoma" w:cs="Tahoma"/>
      <w:sz w:val="16"/>
      <w:szCs w:val="16"/>
      <w:lang w:val="es-CO"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character" w:customStyle="1" w:styleId="EncabezadoCar">
    <w:name w:val="Encabezado Car"/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customStyle="1" w:styleId="Ttulo9Car">
    <w:name w:val="Título 9 Car"/>
    <w:rPr>
      <w:rFonts w:ascii="Arial" w:eastAsia="Arial" w:hAnsi="Arial" w:cs="Times New Roman"/>
      <w:b/>
      <w:sz w:val="20"/>
      <w:szCs w:val="20"/>
      <w:lang w:eastAsia="es-ES"/>
    </w:rPr>
  </w:style>
  <w:style w:type="character" w:customStyle="1" w:styleId="Ttulo7Car">
    <w:name w:val="Título 7 Car"/>
    <w:rPr>
      <w:rFonts w:ascii="Arial" w:eastAsia="Arial" w:hAnsi="Arial" w:cs="Times New Roman"/>
      <w:b/>
      <w:sz w:val="20"/>
      <w:szCs w:val="20"/>
      <w:lang w:val="en-US" w:eastAsia="es-ES"/>
    </w:rPr>
  </w:style>
  <w:style w:type="character" w:customStyle="1" w:styleId="Ttulo6Car">
    <w:name w:val="Título 6 Car"/>
    <w:rPr>
      <w:rFonts w:ascii="Times New Roman" w:eastAsia="Times New Roman" w:hAnsi="Times New Roman" w:cs="Times New Roman"/>
      <w:b/>
      <w:bCs/>
      <w:sz w:val="21"/>
      <w:szCs w:val="21"/>
      <w:lang w:val="es-CO" w:eastAsia="es-ES"/>
    </w:rPr>
  </w:style>
  <w:style w:type="character" w:customStyle="1" w:styleId="Ttulo5Car">
    <w:name w:val="Título 5 Car"/>
    <w:rPr>
      <w:rFonts w:ascii="Arial" w:eastAsia="Arial" w:hAnsi="Arial" w:cs="Arial"/>
      <w:b/>
      <w:bCs/>
      <w:sz w:val="20"/>
      <w:szCs w:val="20"/>
      <w:lang w:val="es-CO"/>
    </w:rPr>
  </w:style>
  <w:style w:type="character" w:customStyle="1" w:styleId="Ttulo4Car">
    <w:name w:val="Título 4 Car"/>
    <w:rPr>
      <w:rFonts w:ascii="Times New Roman" w:eastAsia="Times New Roman" w:hAnsi="Times New Roman" w:cs="Times New Roman"/>
      <w:b/>
      <w:bCs/>
      <w:sz w:val="28"/>
      <w:szCs w:val="28"/>
      <w:lang w:val="es-CO" w:eastAsia="es-ES"/>
    </w:rPr>
  </w:style>
  <w:style w:type="character" w:styleId="Refdecomentario">
    <w:name w:val="annotation reference"/>
    <w:rPr>
      <w:sz w:val="16"/>
      <w:szCs w:val="16"/>
    </w:rPr>
  </w:style>
  <w:style w:type="character" w:customStyle="1" w:styleId="PrrafodelistaCar">
    <w:name w:val="Párrafo de lista Car"/>
    <w:aliases w:val="Segundo nivel de viñetas Car,Segundo nivel de vi–etas Car,Segundo nivel de vi_etas Car,P‡rrafo de lista1 Car,Fluvial1 Car,Bullets Car,VIÑETA Car,List Paragraph1 Car,Párrafo de lista1 Car,titulo 3 Car,Num Bullet 1 Car,lp1 Car"/>
    <w:uiPriority w:val="1"/>
    <w:rPr>
      <w:rFonts w:eastAsia="Times New Roman" w:cs="Times New Roman"/>
      <w:lang w:eastAsia="es-ES" w:bidi="ar-SA"/>
    </w:rPr>
  </w:style>
  <w:style w:type="table" w:styleId="Tablaconcuadrcula6concolores">
    <w:name w:val="Grid Table 6 Colorful"/>
    <w:basedOn w:val="Tablanormal"/>
    <w:uiPriority w:val="51"/>
    <w:rsid w:val="00491A48"/>
    <w:rPr>
      <w:rFonts w:ascii="Calibri" w:eastAsia="Calibri" w:hAnsi="Calibri" w:cs="Times New Roman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character" w:customStyle="1" w:styleId="SinespaciadoCar">
    <w:name w:val="Sin espaciado Car"/>
    <w:link w:val="Sinespaciado"/>
    <w:uiPriority w:val="1"/>
    <w:locked/>
    <w:rsid w:val="00F673D5"/>
    <w:rPr>
      <w:rFonts w:eastAsia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646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NOTICIAS IDRD NOTICIAS IDRD NOTICIAS IDRD NOTICIAS IDRD NOTICIAS IDRD NOTICIAS IDRD NOTICIAS IDRD</vt:lpstr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NOTICIAS IDRD NOTICIAS IDRD NOTICIAS IDRD NOTICIAS IDRD NOTICIAS IDRD NOTICIAS IDRD NOTICIAS IDRD</dc:title>
  <dc:subject/>
  <dc:creator>instituto distrital para la recreación y el deporte IDR</dc:creator>
  <cp:keywords/>
  <cp:lastModifiedBy>LINDA JOHANA REYES MORENO</cp:lastModifiedBy>
  <cp:revision>60</cp:revision>
  <cp:lastPrinted>2020-06-04T19:32:00Z</cp:lastPrinted>
  <dcterms:created xsi:type="dcterms:W3CDTF">2020-06-04T19:26:00Z</dcterms:created>
  <dcterms:modified xsi:type="dcterms:W3CDTF">2021-06-01T16:05:00Z</dcterms:modified>
</cp:coreProperties>
</file>